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FC8C5" w14:textId="77777777" w:rsidR="00786DAF" w:rsidRDefault="00786DAF" w:rsidP="002C22B9">
      <w:pPr>
        <w:jc w:val="center"/>
        <w:rPr>
          <w:sz w:val="20"/>
        </w:rPr>
      </w:pPr>
    </w:p>
    <w:p w14:paraId="5D95F951" w14:textId="77777777" w:rsidR="002C22B9" w:rsidRDefault="002C22B9" w:rsidP="002C22B9">
      <w:pPr>
        <w:jc w:val="center"/>
        <w:rPr>
          <w:sz w:val="20"/>
        </w:rPr>
      </w:pPr>
      <w:r w:rsidRPr="00914649">
        <w:rPr>
          <w:sz w:val="20"/>
        </w:rPr>
        <w:t>Rīgā</w:t>
      </w:r>
    </w:p>
    <w:p w14:paraId="5D8A8AC4"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0B4C043D" w14:textId="77777777" w:rsidTr="009F77B9">
        <w:tc>
          <w:tcPr>
            <w:tcW w:w="450" w:type="dxa"/>
            <w:tcBorders>
              <w:top w:val="nil"/>
              <w:left w:val="nil"/>
              <w:bottom w:val="nil"/>
              <w:right w:val="nil"/>
            </w:tcBorders>
          </w:tcPr>
          <w:p w14:paraId="26FA6216"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6E91BA82" w14:textId="2B5D8C70"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00BA5">
              <w:rPr>
                <w:szCs w:val="24"/>
              </w:rPr>
              <w:t>24.09.2021</w:t>
            </w:r>
            <w:r w:rsidRPr="00615936">
              <w:rPr>
                <w:szCs w:val="24"/>
              </w:rPr>
              <w:fldChar w:fldCharType="end"/>
            </w:r>
            <w:bookmarkEnd w:id="0"/>
          </w:p>
        </w:tc>
        <w:tc>
          <w:tcPr>
            <w:tcW w:w="708" w:type="dxa"/>
            <w:tcBorders>
              <w:top w:val="nil"/>
              <w:left w:val="nil"/>
              <w:bottom w:val="nil"/>
              <w:right w:val="nil"/>
            </w:tcBorders>
          </w:tcPr>
          <w:p w14:paraId="67AD093B"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74480DF2" w14:textId="44F468A4"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762E3">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00BA5">
              <w:rPr>
                <w:szCs w:val="24"/>
              </w:rPr>
              <w:t>5203</w:t>
            </w:r>
            <w:r w:rsidRPr="00615936">
              <w:rPr>
                <w:szCs w:val="24"/>
              </w:rPr>
              <w:fldChar w:fldCharType="end"/>
            </w:r>
            <w:bookmarkEnd w:id="2"/>
          </w:p>
        </w:tc>
      </w:tr>
      <w:tr w:rsidR="002C22B9" w:rsidRPr="00615936" w14:paraId="10BCA86A" w14:textId="77777777" w:rsidTr="009F77B9">
        <w:trPr>
          <w:trHeight w:val="188"/>
        </w:trPr>
        <w:tc>
          <w:tcPr>
            <w:tcW w:w="450" w:type="dxa"/>
            <w:tcBorders>
              <w:top w:val="nil"/>
              <w:left w:val="nil"/>
              <w:bottom w:val="nil"/>
              <w:right w:val="nil"/>
            </w:tcBorders>
          </w:tcPr>
          <w:p w14:paraId="7E4B4D6E"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29E67AC9"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0A013462"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6B435264" w14:textId="77777777" w:rsidR="002C22B9" w:rsidRPr="00615936" w:rsidRDefault="002C22B9" w:rsidP="002C22B9">
            <w:pPr>
              <w:tabs>
                <w:tab w:val="left" w:pos="360"/>
                <w:tab w:val="left" w:pos="3960"/>
              </w:tabs>
              <w:rPr>
                <w:sz w:val="20"/>
              </w:rPr>
            </w:pPr>
          </w:p>
        </w:tc>
      </w:tr>
      <w:tr w:rsidR="002C22B9" w:rsidRPr="00615936" w14:paraId="4C6A47C3" w14:textId="77777777" w:rsidTr="009F77B9">
        <w:tc>
          <w:tcPr>
            <w:tcW w:w="450" w:type="dxa"/>
            <w:tcBorders>
              <w:top w:val="nil"/>
              <w:left w:val="nil"/>
              <w:bottom w:val="nil"/>
              <w:right w:val="nil"/>
            </w:tcBorders>
          </w:tcPr>
          <w:p w14:paraId="30959525"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75876D7A"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762E3">
              <w:rPr>
                <w:szCs w:val="24"/>
              </w:rPr>
              <w:t>09.09.2021</w:t>
            </w:r>
            <w:r w:rsidRPr="00615936">
              <w:rPr>
                <w:szCs w:val="24"/>
              </w:rPr>
              <w:fldChar w:fldCharType="end"/>
            </w:r>
            <w:bookmarkEnd w:id="3"/>
          </w:p>
        </w:tc>
        <w:tc>
          <w:tcPr>
            <w:tcW w:w="708" w:type="dxa"/>
            <w:tcBorders>
              <w:top w:val="nil"/>
              <w:left w:val="nil"/>
              <w:bottom w:val="nil"/>
              <w:right w:val="nil"/>
            </w:tcBorders>
          </w:tcPr>
          <w:p w14:paraId="677FD4A2"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2E0D39AC"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762E3">
              <w:rPr>
                <w:szCs w:val="24"/>
              </w:rPr>
              <w:t>VSS-842, 32  9§</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2673F3D5" w14:textId="77777777" w:rsidTr="000C0DD4">
        <w:trPr>
          <w:jc w:val="right"/>
        </w:trPr>
        <w:tc>
          <w:tcPr>
            <w:tcW w:w="4644" w:type="dxa"/>
          </w:tcPr>
          <w:p w14:paraId="6DFAEA22" w14:textId="77777777" w:rsidR="00DB79F9" w:rsidRDefault="00DB79F9" w:rsidP="000C0DD4">
            <w:pPr>
              <w:jc w:val="right"/>
              <w:rPr>
                <w:b/>
                <w:bCs/>
                <w:szCs w:val="24"/>
                <w:lang w:eastAsia="lv-LV"/>
              </w:rPr>
            </w:pPr>
            <w:bookmarkStart w:id="5" w:name="org_nos"/>
          </w:p>
          <w:p w14:paraId="244FDA3C" w14:textId="6DABAC39" w:rsidR="000C0DD4" w:rsidRDefault="00A762E3" w:rsidP="000C0DD4">
            <w:pPr>
              <w:jc w:val="right"/>
              <w:rPr>
                <w:b/>
                <w:bCs/>
                <w:szCs w:val="24"/>
                <w:lang w:eastAsia="lv-LV"/>
              </w:rPr>
            </w:pPr>
            <w:r>
              <w:rPr>
                <w:b/>
                <w:bCs/>
                <w:szCs w:val="24"/>
                <w:lang w:eastAsia="lv-LV"/>
              </w:rPr>
              <w:t>Satiksmes ministrija</w:t>
            </w:r>
            <w:r w:rsidR="00DB79F9">
              <w:rPr>
                <w:b/>
                <w:bCs/>
                <w:szCs w:val="24"/>
                <w:lang w:eastAsia="lv-LV"/>
              </w:rPr>
              <w:t>i</w:t>
            </w:r>
          </w:p>
        </w:tc>
      </w:tr>
      <w:bookmarkEnd w:id="5"/>
    </w:tbl>
    <w:p w14:paraId="495E0985"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139298C8" w14:textId="77777777" w:rsidTr="000C0DD4">
        <w:tc>
          <w:tcPr>
            <w:tcW w:w="4503" w:type="dxa"/>
            <w:tcBorders>
              <w:top w:val="nil"/>
              <w:left w:val="nil"/>
              <w:bottom w:val="nil"/>
              <w:right w:val="nil"/>
            </w:tcBorders>
          </w:tcPr>
          <w:p w14:paraId="4F4208BF" w14:textId="77777777" w:rsidR="00DB79F9" w:rsidRDefault="00DB79F9" w:rsidP="00C04DED">
            <w:pPr>
              <w:jc w:val="left"/>
              <w:rPr>
                <w:i/>
                <w:iCs/>
                <w:szCs w:val="24"/>
                <w:lang w:eastAsia="lv-LV"/>
              </w:rPr>
            </w:pPr>
          </w:p>
          <w:p w14:paraId="37A016AC" w14:textId="49923D35" w:rsidR="000C0DD4" w:rsidRDefault="00A762E3" w:rsidP="00C04DED">
            <w:pPr>
              <w:jc w:val="left"/>
              <w:rPr>
                <w:i/>
                <w:iCs/>
                <w:szCs w:val="24"/>
                <w:lang w:eastAsia="lv-LV"/>
              </w:rPr>
            </w:pPr>
            <w:r>
              <w:rPr>
                <w:i/>
                <w:iCs/>
                <w:szCs w:val="24"/>
                <w:lang w:eastAsia="lv-LV"/>
              </w:rPr>
              <w:t xml:space="preserve">Par Ministru kabineta rīkojuma projektu </w:t>
            </w:r>
            <w:r w:rsidR="00DB79F9">
              <w:rPr>
                <w:i/>
                <w:iCs/>
                <w:szCs w:val="24"/>
                <w:lang w:eastAsia="lv-LV"/>
              </w:rPr>
              <w:t>“</w:t>
            </w:r>
            <w:r>
              <w:rPr>
                <w:i/>
                <w:iCs/>
                <w:szCs w:val="24"/>
                <w:lang w:eastAsia="lv-LV"/>
              </w:rPr>
              <w:t xml:space="preserve">Par nekustamā īpašuma </w:t>
            </w:r>
            <w:r w:rsidR="00DB79F9">
              <w:rPr>
                <w:i/>
                <w:iCs/>
                <w:szCs w:val="24"/>
                <w:lang w:eastAsia="lv-LV"/>
              </w:rPr>
              <w:t>“</w:t>
            </w:r>
            <w:proofErr w:type="spellStart"/>
            <w:r>
              <w:rPr>
                <w:i/>
                <w:iCs/>
                <w:szCs w:val="24"/>
                <w:lang w:eastAsia="lv-LV"/>
              </w:rPr>
              <w:t>Mežastrumalas</w:t>
            </w:r>
            <w:proofErr w:type="spellEnd"/>
            <w:r w:rsidR="00DB79F9">
              <w:rPr>
                <w:i/>
                <w:iCs/>
                <w:szCs w:val="24"/>
                <w:lang w:eastAsia="lv-LV"/>
              </w:rPr>
              <w:t>”</w:t>
            </w:r>
            <w:r>
              <w:rPr>
                <w:i/>
                <w:iCs/>
                <w:szCs w:val="24"/>
                <w:lang w:eastAsia="lv-LV"/>
              </w:rPr>
              <w:t>, Lēdmanes pagastā, Lielvārdes novadā, daļas pirkšanu valsts reģionālā autoceļa P80 blakusceļu posmu Lielvārdes novadā būvniecības īstenošanai</w:t>
            </w:r>
            <w:r w:rsidR="00DB79F9">
              <w:rPr>
                <w:i/>
                <w:iCs/>
                <w:szCs w:val="24"/>
                <w:lang w:eastAsia="lv-LV"/>
              </w:rPr>
              <w:t>”</w:t>
            </w:r>
            <w:r>
              <w:rPr>
                <w:i/>
                <w:iCs/>
                <w:szCs w:val="24"/>
                <w:lang w:eastAsia="lv-LV"/>
              </w:rPr>
              <w:t xml:space="preserve"> VSS-842</w:t>
            </w:r>
          </w:p>
        </w:tc>
      </w:tr>
    </w:tbl>
    <w:p w14:paraId="79FBF164" w14:textId="77777777" w:rsidR="00E04F00" w:rsidRPr="00615936" w:rsidRDefault="00E04F00" w:rsidP="00C04DED">
      <w:pPr>
        <w:jc w:val="left"/>
        <w:rPr>
          <w:szCs w:val="24"/>
        </w:rPr>
      </w:pPr>
    </w:p>
    <w:p w14:paraId="6824ECF3" w14:textId="77777777" w:rsidR="00DB79F9" w:rsidRPr="00476290" w:rsidRDefault="00DB79F9" w:rsidP="00DB79F9">
      <w:pPr>
        <w:ind w:firstLine="720"/>
        <w:rPr>
          <w:szCs w:val="24"/>
        </w:rPr>
      </w:pPr>
      <w:r w:rsidRPr="006E247F">
        <w:rPr>
          <w:szCs w:val="24"/>
        </w:rPr>
        <w:t xml:space="preserve">Finanšu ministrija atbilstoši kompetencei ir izskatījusi </w:t>
      </w:r>
      <w:r>
        <w:rPr>
          <w:szCs w:val="24"/>
        </w:rPr>
        <w:t>Satiksmes</w:t>
      </w:r>
      <w:r w:rsidRPr="00AC1630">
        <w:rPr>
          <w:szCs w:val="24"/>
        </w:rPr>
        <w:t xml:space="preserve"> ministrijas </w:t>
      </w:r>
      <w:r w:rsidRPr="00794AB2">
        <w:rPr>
          <w:szCs w:val="24"/>
        </w:rPr>
        <w:t xml:space="preserve">sagatavoto </w:t>
      </w:r>
      <w:r w:rsidRPr="00797B41">
        <w:rPr>
          <w:szCs w:val="24"/>
        </w:rPr>
        <w:t>Ministru kabineta rīkojuma projektu “Par nekustamā īpašuma “</w:t>
      </w:r>
      <w:proofErr w:type="spellStart"/>
      <w:r w:rsidRPr="00797B41">
        <w:rPr>
          <w:szCs w:val="24"/>
        </w:rPr>
        <w:t>Mežastrumalas</w:t>
      </w:r>
      <w:proofErr w:type="spellEnd"/>
      <w:r w:rsidRPr="00797B41">
        <w:rPr>
          <w:szCs w:val="24"/>
        </w:rPr>
        <w:t>”, Lēdmanes pagastā, Lielvārdes novadā, daļas pirkšanu valsts reģionālā autoceļa P80 blakusceļu posmu Lielvārdes novadā būvniecības īstenošanai”</w:t>
      </w:r>
      <w:r>
        <w:rPr>
          <w:szCs w:val="24"/>
        </w:rPr>
        <w:t xml:space="preserve"> (turpmāk – rīkojuma projekts), tā sākotnējās ietekmes novērtējuma ziņojumu (anotāciju), Ministru kabineta sēdes </w:t>
      </w:r>
      <w:proofErr w:type="spellStart"/>
      <w:r>
        <w:rPr>
          <w:szCs w:val="24"/>
        </w:rPr>
        <w:t>protokollēmuma</w:t>
      </w:r>
      <w:proofErr w:type="spellEnd"/>
      <w:r>
        <w:rPr>
          <w:szCs w:val="24"/>
        </w:rPr>
        <w:t xml:space="preserve"> projektu (turpmāk – </w:t>
      </w:r>
      <w:proofErr w:type="spellStart"/>
      <w:r>
        <w:rPr>
          <w:szCs w:val="24"/>
        </w:rPr>
        <w:t>protokollēmuma</w:t>
      </w:r>
      <w:proofErr w:type="spellEnd"/>
      <w:r>
        <w:rPr>
          <w:szCs w:val="24"/>
        </w:rPr>
        <w:t xml:space="preserve"> </w:t>
      </w:r>
      <w:proofErr w:type="spellStart"/>
      <w:r>
        <w:rPr>
          <w:szCs w:val="24"/>
        </w:rPr>
        <w:t>projektas</w:t>
      </w:r>
      <w:proofErr w:type="spellEnd"/>
      <w:r>
        <w:rPr>
          <w:szCs w:val="24"/>
        </w:rPr>
        <w:t>), paskaidrojošos dokumentus</w:t>
      </w:r>
      <w:r w:rsidRPr="00054413">
        <w:rPr>
          <w:szCs w:val="24"/>
        </w:rPr>
        <w:t xml:space="preserve"> </w:t>
      </w:r>
      <w:r w:rsidRPr="001621C6">
        <w:rPr>
          <w:szCs w:val="24"/>
        </w:rPr>
        <w:t xml:space="preserve">un </w:t>
      </w:r>
      <w:r w:rsidRPr="00476290">
        <w:rPr>
          <w:szCs w:val="24"/>
        </w:rPr>
        <w:t>informē, ka atbalsta to turpmāku</w:t>
      </w:r>
      <w:r>
        <w:rPr>
          <w:szCs w:val="24"/>
        </w:rPr>
        <w:t xml:space="preserve"> virzību</w:t>
      </w:r>
      <w:r w:rsidRPr="00476290">
        <w:rPr>
          <w:szCs w:val="24"/>
        </w:rPr>
        <w:t>, vienlaikus izsakot šādus priekšlikumus.</w:t>
      </w:r>
    </w:p>
    <w:p w14:paraId="6BA3202F" w14:textId="77777777" w:rsidR="00DB79F9" w:rsidRPr="00476290" w:rsidRDefault="00DB79F9" w:rsidP="00DB79F9">
      <w:pPr>
        <w:numPr>
          <w:ilvl w:val="0"/>
          <w:numId w:val="1"/>
        </w:numPr>
        <w:ind w:left="0" w:firstLine="720"/>
        <w:rPr>
          <w:szCs w:val="24"/>
        </w:rPr>
      </w:pPr>
      <w:r w:rsidRPr="00476290">
        <w:rPr>
          <w:szCs w:val="24"/>
        </w:rPr>
        <w:t xml:space="preserve">Rīkojuma projekts paredz atļaut Satiksmes ministrijai pirkt </w:t>
      </w:r>
      <w:bookmarkStart w:id="6" w:name="_Hlk81228044"/>
      <w:r w:rsidRPr="00476290">
        <w:rPr>
          <w:szCs w:val="24"/>
        </w:rPr>
        <w:t>nekustamā īpašuma “</w:t>
      </w:r>
      <w:proofErr w:type="spellStart"/>
      <w:r w:rsidRPr="00476290">
        <w:rPr>
          <w:szCs w:val="24"/>
        </w:rPr>
        <w:t>Mežastrumalas</w:t>
      </w:r>
      <w:proofErr w:type="spellEnd"/>
      <w:r w:rsidRPr="00476290">
        <w:rPr>
          <w:szCs w:val="24"/>
        </w:rPr>
        <w:t xml:space="preserve">” (nekustama īpašuma kadastra Nr. 7464 003 0424) daļu – zemes vienību (zemes vienības kadastra apzīmējums 7464 003 0426) 0,15 ha platībā – Lēdmanes pagastā, </w:t>
      </w:r>
      <w:r w:rsidRPr="00476290">
        <w:rPr>
          <w:szCs w:val="24"/>
          <w:u w:val="single"/>
        </w:rPr>
        <w:t>Lielvārdes novadā</w:t>
      </w:r>
      <w:bookmarkEnd w:id="6"/>
      <w:r w:rsidRPr="00476290">
        <w:rPr>
          <w:szCs w:val="24"/>
        </w:rPr>
        <w:t>, kas nepieciešama valsts autoceļa E22 posma Tīnūži – autoceļš P32 pārbūves, IV kārtas (valsts reģionālā autoceļa P80 blakusceļu posmu Lielvārdes novadā jauna būvniecība) būvprojekta īstenošanai.</w:t>
      </w:r>
    </w:p>
    <w:p w14:paraId="6C169937" w14:textId="77777777" w:rsidR="00DB79F9" w:rsidRPr="00476290" w:rsidRDefault="00DB79F9" w:rsidP="00DB79F9">
      <w:pPr>
        <w:ind w:firstLine="720"/>
        <w:rPr>
          <w:rFonts w:eastAsia="Calibri"/>
          <w:szCs w:val="24"/>
        </w:rPr>
      </w:pPr>
      <w:r w:rsidRPr="00476290">
        <w:rPr>
          <w:rFonts w:eastAsia="Calibri"/>
          <w:szCs w:val="24"/>
        </w:rPr>
        <w:t xml:space="preserve">Vēršam uzmanību, ka atbilstoši Administratīvo teritoriju un apdzīvoto vietu likuma pielikuma 28.8.apakšpunktam Lēdmanes pagasts ir iekļauts Ogres novada administratīvajā teritorijā. Ievērojot minēto, aicinām attiecīgi rīkojuma projektā, </w:t>
      </w:r>
      <w:proofErr w:type="spellStart"/>
      <w:r w:rsidRPr="00476290">
        <w:rPr>
          <w:rFonts w:eastAsia="Calibri"/>
          <w:szCs w:val="24"/>
        </w:rPr>
        <w:t>protokollēmuma</w:t>
      </w:r>
      <w:proofErr w:type="spellEnd"/>
      <w:r w:rsidRPr="00476290">
        <w:rPr>
          <w:rFonts w:eastAsia="Calibri"/>
          <w:szCs w:val="24"/>
        </w:rPr>
        <w:t xml:space="preserve"> projektā un rīkojuma projekta anotācijā precizēt atsavināmās nekustamā īpašuma daļas adresi, aizstājot vārdus “Lielvārdes novads” ar vārdiem “Ogres novads”.</w:t>
      </w:r>
    </w:p>
    <w:p w14:paraId="3A00D3C8" w14:textId="77777777" w:rsidR="00DB79F9" w:rsidRPr="00476290" w:rsidRDefault="00DB79F9" w:rsidP="00DB79F9">
      <w:pPr>
        <w:numPr>
          <w:ilvl w:val="0"/>
          <w:numId w:val="1"/>
        </w:numPr>
        <w:ind w:left="0" w:firstLine="720"/>
        <w:rPr>
          <w:szCs w:val="24"/>
        </w:rPr>
      </w:pPr>
      <w:r w:rsidRPr="00476290">
        <w:rPr>
          <w:szCs w:val="24"/>
        </w:rPr>
        <w:t xml:space="preserve">Rīkojuma projekta 2.3.apakšpunkts paredz Satiksmes ministrijai izdevumus, kas saistīti </w:t>
      </w:r>
      <w:r w:rsidRPr="00476290">
        <w:rPr>
          <w:szCs w:val="24"/>
          <w:u w:val="single"/>
        </w:rPr>
        <w:t>ar īpašuma tiesību nostiprināšanu zemesgrāmatā un zaudējumu kompensēšanu</w:t>
      </w:r>
      <w:r w:rsidRPr="00476290">
        <w:rPr>
          <w:szCs w:val="24"/>
        </w:rPr>
        <w:t xml:space="preserve">, segt no Satiksmes ministrijas budžeta programmas 23.00.00 “Valsts autoceļu fonds” apakšprogrammā 23.07.00 “Valsts autoceļu pārvaldīšana” 2021. gadam paredzētajiem līdzekļiem. Savukārt, rīkojuma projekta anotācijas III sadaļas 8.punktā norādīts, ka izdevumi, kas saistīti ar </w:t>
      </w:r>
      <w:r w:rsidRPr="00476290">
        <w:rPr>
          <w:szCs w:val="24"/>
          <w:u w:val="single"/>
        </w:rPr>
        <w:t>tiesību nostiprināšanu zemesgrāmatā</w:t>
      </w:r>
      <w:r w:rsidRPr="00476290">
        <w:rPr>
          <w:szCs w:val="24"/>
        </w:rPr>
        <w:t xml:space="preserve"> uz minēto nekustamo īpašumu tiks segti no Satiksmes ministrijas budžeta programmas 23.00.00 "Valsts autoceļu fonds" apakšprogrammā 23.07.00 "Valsts autoceļu pārvaldīšana"  2021.gadam paredzētajiem līdzekļiem.</w:t>
      </w:r>
    </w:p>
    <w:p w14:paraId="4312FD61" w14:textId="3CB11A4A" w:rsidR="0015384D" w:rsidRPr="00DB79F9" w:rsidRDefault="00DB79F9" w:rsidP="00DB79F9">
      <w:pPr>
        <w:ind w:firstLine="720"/>
        <w:rPr>
          <w:rFonts w:eastAsia="Calibri"/>
          <w:szCs w:val="24"/>
        </w:rPr>
      </w:pPr>
      <w:r w:rsidRPr="00476290">
        <w:rPr>
          <w:rFonts w:eastAsia="Calibri"/>
          <w:szCs w:val="24"/>
        </w:rPr>
        <w:lastRenderedPageBreak/>
        <w:t>Ievērojot to, ka rīkojuma projekta anotācijas III sadaļas 8.punktā nav norādīts</w:t>
      </w:r>
      <w:r w:rsidR="00FF1CC1">
        <w:rPr>
          <w:rFonts w:eastAsia="Calibri"/>
          <w:szCs w:val="24"/>
        </w:rPr>
        <w:t>,</w:t>
      </w:r>
      <w:r w:rsidRPr="00476290">
        <w:rPr>
          <w:rFonts w:eastAsia="Calibri"/>
          <w:szCs w:val="24"/>
        </w:rPr>
        <w:t xml:space="preserve"> no kādas budžeta programmas tiks segti izdevumi par zaudējumu kompensēšanu, lūdzam attiecīgi salāgot rīkojuma projekta III sadaļas 8.punktā norādāmo informāciju ar rīkojuma projekta 2.3.apakšpunktu.</w:t>
      </w:r>
    </w:p>
    <w:p w14:paraId="4A8F54D8" w14:textId="77777777" w:rsidR="00557B49" w:rsidRPr="00615936" w:rsidRDefault="00557B49" w:rsidP="007F3771">
      <w:pPr>
        <w:rPr>
          <w:szCs w:val="24"/>
        </w:rPr>
      </w:pPr>
    </w:p>
    <w:p w14:paraId="77B6BDCE" w14:textId="77777777" w:rsidR="00557B49" w:rsidRPr="00615936" w:rsidRDefault="00557B49" w:rsidP="007F3771">
      <w:pPr>
        <w:rPr>
          <w:szCs w:val="24"/>
        </w:rPr>
      </w:pPr>
    </w:p>
    <w:p w14:paraId="389C71C9"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1F1A28AE" w14:textId="77777777" w:rsidTr="00AA6DC1">
        <w:tc>
          <w:tcPr>
            <w:tcW w:w="4395" w:type="dxa"/>
          </w:tcPr>
          <w:p w14:paraId="64C5FFDD" w14:textId="77777777" w:rsidR="00AA6DC1" w:rsidRPr="00615936" w:rsidRDefault="00A762E3" w:rsidP="007F3771">
            <w:pPr>
              <w:rPr>
                <w:szCs w:val="24"/>
              </w:rPr>
            </w:pPr>
            <w:r>
              <w:rPr>
                <w:szCs w:val="24"/>
              </w:rPr>
              <w:t>Administrācijas vadītāja</w:t>
            </w:r>
          </w:p>
        </w:tc>
        <w:tc>
          <w:tcPr>
            <w:tcW w:w="1984" w:type="dxa"/>
          </w:tcPr>
          <w:p w14:paraId="1AF5A4F1" w14:textId="77777777" w:rsidR="00AA6DC1" w:rsidRDefault="00AA6DC1" w:rsidP="00AA6DC1">
            <w:pPr>
              <w:jc w:val="center"/>
              <w:rPr>
                <w:szCs w:val="24"/>
              </w:rPr>
            </w:pPr>
            <w:bookmarkStart w:id="7" w:name="edoc_info2"/>
            <w:r>
              <w:rPr>
                <w:szCs w:val="24"/>
              </w:rPr>
              <w:t>(paraksts*)</w:t>
            </w:r>
            <w:bookmarkEnd w:id="7"/>
          </w:p>
        </w:tc>
        <w:tc>
          <w:tcPr>
            <w:tcW w:w="2977" w:type="dxa"/>
            <w:vAlign w:val="bottom"/>
          </w:tcPr>
          <w:p w14:paraId="5CC57B5B" w14:textId="77777777" w:rsidR="00AA6DC1" w:rsidRPr="00615936" w:rsidRDefault="00A762E3" w:rsidP="00483407">
            <w:pPr>
              <w:jc w:val="right"/>
              <w:rPr>
                <w:szCs w:val="24"/>
              </w:rPr>
            </w:pPr>
            <w:proofErr w:type="spellStart"/>
            <w:r>
              <w:rPr>
                <w:szCs w:val="24"/>
              </w:rPr>
              <w:t>I.Braunfelde</w:t>
            </w:r>
            <w:proofErr w:type="spellEnd"/>
          </w:p>
        </w:tc>
      </w:tr>
      <w:tr w:rsidR="00AA6DC1" w:rsidRPr="00615936" w14:paraId="6F17829A" w14:textId="77777777" w:rsidTr="00AA6DC1">
        <w:tc>
          <w:tcPr>
            <w:tcW w:w="4395" w:type="dxa"/>
          </w:tcPr>
          <w:p w14:paraId="49974DCA" w14:textId="77777777" w:rsidR="00AA6DC1" w:rsidRPr="00615936" w:rsidRDefault="00AA6DC1" w:rsidP="007F3771">
            <w:pPr>
              <w:rPr>
                <w:szCs w:val="24"/>
              </w:rPr>
            </w:pPr>
          </w:p>
        </w:tc>
        <w:tc>
          <w:tcPr>
            <w:tcW w:w="1984" w:type="dxa"/>
          </w:tcPr>
          <w:p w14:paraId="4C900929" w14:textId="77777777" w:rsidR="00AA6DC1" w:rsidRPr="00615936" w:rsidRDefault="00AA6DC1" w:rsidP="000C0DD4">
            <w:pPr>
              <w:jc w:val="right"/>
              <w:rPr>
                <w:szCs w:val="24"/>
              </w:rPr>
            </w:pPr>
          </w:p>
        </w:tc>
        <w:tc>
          <w:tcPr>
            <w:tcW w:w="2977" w:type="dxa"/>
            <w:vAlign w:val="bottom"/>
          </w:tcPr>
          <w:p w14:paraId="4CBC4E5F"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630DEB23" w14:textId="77777777" w:rsidTr="00AA6DC1">
        <w:trPr>
          <w:cantSplit/>
          <w:trHeight w:val="615"/>
        </w:trPr>
        <w:tc>
          <w:tcPr>
            <w:tcW w:w="8647" w:type="dxa"/>
          </w:tcPr>
          <w:p w14:paraId="73FA43F4" w14:textId="77777777"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14:paraId="28029587" w14:textId="77777777" w:rsidR="00826D51" w:rsidRDefault="00826D51" w:rsidP="007F3771">
      <w:pPr>
        <w:rPr>
          <w:sz w:val="20"/>
        </w:rPr>
      </w:pPr>
    </w:p>
    <w:p w14:paraId="4A38F45F" w14:textId="77777777" w:rsidR="00DB79F9" w:rsidRDefault="00DB79F9" w:rsidP="00DB79F9">
      <w:pPr>
        <w:rPr>
          <w:sz w:val="20"/>
        </w:rPr>
      </w:pPr>
    </w:p>
    <w:p w14:paraId="34995BE5" w14:textId="028BDA0E" w:rsidR="00DB79F9" w:rsidRPr="00316CFD" w:rsidRDefault="00DB79F9" w:rsidP="00DB79F9">
      <w:pPr>
        <w:rPr>
          <w:sz w:val="20"/>
        </w:rPr>
      </w:pPr>
      <w:proofErr w:type="spellStart"/>
      <w:r w:rsidRPr="00316CFD">
        <w:rPr>
          <w:sz w:val="20"/>
        </w:rPr>
        <w:t>Aperčoje</w:t>
      </w:r>
      <w:proofErr w:type="spellEnd"/>
      <w:r w:rsidRPr="00316CFD">
        <w:rPr>
          <w:sz w:val="20"/>
        </w:rPr>
        <w:t xml:space="preserve">  67095451</w:t>
      </w:r>
    </w:p>
    <w:p w14:paraId="7A6726B2" w14:textId="77777777" w:rsidR="00DB79F9" w:rsidRDefault="00EB0DEE" w:rsidP="00DB79F9">
      <w:pPr>
        <w:rPr>
          <w:rStyle w:val="Hyperlink"/>
          <w:sz w:val="20"/>
        </w:rPr>
      </w:pPr>
      <w:hyperlink r:id="rId8" w:history="1">
        <w:r w:rsidR="00DB79F9" w:rsidRPr="00316CFD">
          <w:rPr>
            <w:rStyle w:val="Hyperlink"/>
            <w:sz w:val="20"/>
          </w:rPr>
          <w:t>andzela.apercoje@fm.gov.lv</w:t>
        </w:r>
      </w:hyperlink>
    </w:p>
    <w:p w14:paraId="624477F1" w14:textId="77777777" w:rsidR="00DB79F9" w:rsidRDefault="00DB79F9" w:rsidP="00DB79F9">
      <w:pPr>
        <w:rPr>
          <w:rStyle w:val="Hyperlink"/>
          <w:sz w:val="20"/>
        </w:rPr>
      </w:pPr>
    </w:p>
    <w:p w14:paraId="77BA4D5C" w14:textId="77777777" w:rsidR="00DB79F9" w:rsidRPr="00EA3C25" w:rsidRDefault="00DB79F9" w:rsidP="00DB79F9">
      <w:pPr>
        <w:rPr>
          <w:rStyle w:val="Hyperlink"/>
          <w:color w:val="auto"/>
          <w:sz w:val="20"/>
          <w:u w:val="none"/>
        </w:rPr>
      </w:pPr>
      <w:r w:rsidRPr="00EA3C25">
        <w:rPr>
          <w:rStyle w:val="Hyperlink"/>
          <w:color w:val="auto"/>
          <w:sz w:val="20"/>
          <w:u w:val="none"/>
        </w:rPr>
        <w:t>Ivanova 67095505</w:t>
      </w:r>
    </w:p>
    <w:p w14:paraId="4136C971" w14:textId="77777777" w:rsidR="00DB79F9" w:rsidRDefault="00DB79F9" w:rsidP="00DB79F9">
      <w:pPr>
        <w:rPr>
          <w:rStyle w:val="Hyperlink"/>
          <w:sz w:val="20"/>
        </w:rPr>
      </w:pPr>
      <w:r>
        <w:rPr>
          <w:rStyle w:val="Hyperlink"/>
          <w:sz w:val="20"/>
        </w:rPr>
        <w:t>karina.ivanova@fm.gov.lv</w:t>
      </w:r>
    </w:p>
    <w:p w14:paraId="64E7D27A" w14:textId="77777777" w:rsidR="000C0DD4" w:rsidRPr="006D6710" w:rsidRDefault="000C0DD4" w:rsidP="007F3771">
      <w:pPr>
        <w:rPr>
          <w:sz w:val="20"/>
        </w:rPr>
      </w:pPr>
    </w:p>
    <w:sectPr w:rsidR="000C0DD4" w:rsidRPr="006D6710" w:rsidSect="002C22B9">
      <w:headerReference w:type="even" r:id="rId9"/>
      <w:headerReference w:type="default"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1C68F" w14:textId="77777777" w:rsidR="007C398A" w:rsidRDefault="007C398A">
      <w:r>
        <w:separator/>
      </w:r>
    </w:p>
  </w:endnote>
  <w:endnote w:type="continuationSeparator" w:id="0">
    <w:p w14:paraId="1EBAE1D4" w14:textId="77777777" w:rsidR="007C398A" w:rsidRDefault="007C3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2DEED8B3"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3EFC0985" w14:textId="6B79E82F" w:rsidR="0015384D" w:rsidRDefault="00DB79F9">
    <w:pPr>
      <w:pStyle w:val="Footer"/>
    </w:pPr>
    <w:r w:rsidRPr="00316CFD">
      <w:t>FMAtz_</w:t>
    </w:r>
    <w:r>
      <w:t>230921_VSS_842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1275A" w14:textId="77777777" w:rsidR="0015384D" w:rsidRDefault="0015384D">
    <w:pPr>
      <w:pStyle w:val="Footer"/>
      <w:jc w:val="center"/>
    </w:pPr>
  </w:p>
  <w:p w14:paraId="0C9F94B8" w14:textId="797CAB24" w:rsidR="0015384D" w:rsidRDefault="00DB79F9">
    <w:pPr>
      <w:pStyle w:val="Footer"/>
    </w:pPr>
    <w:r w:rsidRPr="00316CFD">
      <w:t>FMAtz_</w:t>
    </w:r>
    <w:r>
      <w:t>230921_VSS_842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EA83A" w14:textId="77777777" w:rsidR="007C398A" w:rsidRDefault="007C398A">
      <w:r>
        <w:separator/>
      </w:r>
    </w:p>
  </w:footnote>
  <w:footnote w:type="continuationSeparator" w:id="0">
    <w:p w14:paraId="2C9EC21F" w14:textId="77777777" w:rsidR="007C398A" w:rsidRDefault="007C3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54F5F"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53F2EB98"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51E92"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26B17" w14:textId="77777777" w:rsidR="002C22B9" w:rsidRDefault="002C22B9">
    <w:pPr>
      <w:pStyle w:val="Header"/>
    </w:pPr>
  </w:p>
  <w:p w14:paraId="251309EE" w14:textId="77777777" w:rsidR="002C22B9" w:rsidRDefault="002C22B9">
    <w:pPr>
      <w:pStyle w:val="Header"/>
    </w:pPr>
  </w:p>
  <w:p w14:paraId="6670A841" w14:textId="77777777" w:rsidR="002C22B9" w:rsidRDefault="002C22B9">
    <w:pPr>
      <w:pStyle w:val="Header"/>
    </w:pPr>
  </w:p>
  <w:p w14:paraId="0AF3B9AE"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2EB8FF2F" wp14:editId="0A228D03">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647"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B8FF2F"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21596647"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6A8864E2" wp14:editId="0D93262B">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27098C" w14:textId="77777777" w:rsidR="002C22B9" w:rsidRDefault="002C22B9">
    <w:pPr>
      <w:pStyle w:val="Header"/>
    </w:pPr>
  </w:p>
  <w:p w14:paraId="4BA628AF" w14:textId="77777777" w:rsidR="002C22B9" w:rsidRDefault="002C22B9">
    <w:pPr>
      <w:pStyle w:val="Header"/>
    </w:pPr>
  </w:p>
  <w:p w14:paraId="40739FD6" w14:textId="77777777" w:rsidR="002C22B9" w:rsidRDefault="002C22B9">
    <w:pPr>
      <w:pStyle w:val="Header"/>
    </w:pPr>
  </w:p>
  <w:p w14:paraId="2EC79B8D" w14:textId="77777777" w:rsidR="002C22B9" w:rsidRDefault="002C22B9">
    <w:pPr>
      <w:pStyle w:val="Header"/>
    </w:pPr>
  </w:p>
  <w:p w14:paraId="3AA73CA6" w14:textId="77777777" w:rsidR="002C22B9" w:rsidRDefault="002C22B9">
    <w:pPr>
      <w:pStyle w:val="Header"/>
    </w:pPr>
  </w:p>
  <w:p w14:paraId="3CCE90A2" w14:textId="77777777" w:rsidR="002C22B9" w:rsidRDefault="002C22B9">
    <w:pPr>
      <w:pStyle w:val="Header"/>
    </w:pPr>
  </w:p>
  <w:p w14:paraId="5B8F7902"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612C00F5" wp14:editId="702D9FD3">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2A22199E" w14:textId="77777777" w:rsidR="002C22B9" w:rsidRDefault="002C22B9">
    <w:pPr>
      <w:pStyle w:val="Header"/>
    </w:pPr>
  </w:p>
  <w:p w14:paraId="793D9EB5" w14:textId="77777777" w:rsidR="002C22B9" w:rsidRDefault="002C22B9">
    <w:pPr>
      <w:pStyle w:val="Header"/>
    </w:pPr>
  </w:p>
  <w:p w14:paraId="4BFE7D90"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484D00"/>
    <w:multiLevelType w:val="hybridMultilevel"/>
    <w:tmpl w:val="E7F2C6D0"/>
    <w:lvl w:ilvl="0" w:tplc="635661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0BA5"/>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398A"/>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D446C"/>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243A"/>
    <w:rsid w:val="00A03231"/>
    <w:rsid w:val="00A17946"/>
    <w:rsid w:val="00A21D44"/>
    <w:rsid w:val="00A30AED"/>
    <w:rsid w:val="00A318B0"/>
    <w:rsid w:val="00A4004D"/>
    <w:rsid w:val="00A54546"/>
    <w:rsid w:val="00A762E3"/>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B79F9"/>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 w:val="00FF1C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F3C5269"/>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zela.apercoje@fm.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rīkojuma projektu "Par nekus</dc:subject>
  <dc:creator>Aperčoje A.</dc:creator>
  <dc:description>Sagatavots ALS E-aprites vidē.</dc:description>
  <cp:lastModifiedBy>Anda Dundure</cp:lastModifiedBy>
  <cp:revision>2</cp:revision>
  <cp:lastPrinted>2007-06-25T10:49:00Z</cp:lastPrinted>
  <dcterms:created xsi:type="dcterms:W3CDTF">2021-10-03T16:03:00Z</dcterms:created>
  <dcterms:modified xsi:type="dcterms:W3CDTF">2021-10-03T16:03:00Z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