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01.12.2025. 19.04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01.12.2025. 19.04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Atzinumi_24-TA-3050.docx</dc:title>
</cp:coreProperties>
</file>

<file path=docProps/custom.xml><?xml version="1.0" encoding="utf-8"?>
<Properties xmlns="http://schemas.openxmlformats.org/officeDocument/2006/custom-properties" xmlns:vt="http://schemas.openxmlformats.org/officeDocument/2006/docPropsVTypes"/>
</file>