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"SUVERĒNĀ VARA"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robežšķērsošanas punkta slēgšanu Pāterniekos, jo: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tas samazinās drošību, jo Pāterniekos samazināsies robežsardzes klātbūtne;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tas nekādā gadījumā nepalielinās drošību no nelegālajiem imigrantiem, jo Pāternieku robežšķērsošanas punkts ir paredzēts TIKAI autotransportam;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tas iznīcinās tranzīta nozari, sadārdzinās preces un pakalpojumus, tai skaitā preces, kuras tiek ievestas no CĀ valstīm;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4) samazinās Latvijas eksporta spējas uz CĀ valstīm un Ķīnu;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5) samazinās Latvijas eksporta spējas uz CĀ valstīm un Ķīnu;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6) izslēgs Latviju no preču aprites starp Ķīnu un Eiropas valstīm;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7) palielinās sociālo spriedzi, jo tranzīta nozares sagraušanas rezultātā tiks atlaisti tūkstošiem darbinieku;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8) nostādīs Latviju neizdevīgākā situācijā iepretim Polijai un Lietuvai;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9) apgrūtinās Latvijas iedzīvotāju pārvietošanos, apciemojot tuviniekus Baltkrievijā.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Jūlija Stepaņenko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00.22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00.22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