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25.02.2025. 12.14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25.02.2025. 12.14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Atzinumi_24-TA-2284.docx</dc:title>
</cp:coreProperties>
</file>

<file path=docProps/custom.xml><?xml version="1.0" encoding="utf-8"?>
<Properties xmlns="http://schemas.openxmlformats.org/officeDocument/2006/custom-properties" xmlns:vt="http://schemas.openxmlformats.org/officeDocument/2006/docPropsVTypes"/>
</file>