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Saliedētas un pilsoniski aktīvas sabiedrības attīstības plāns 2024.-2027.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tehnisku kļūdu precizēt 3.2.5. pasākumu, dzēšot rindkopu sadaļā  "Rezultatīvais rādītājs" : [......... Veikts unikāls pētījums, kā rezultātā izstrādāts sabiedrības saliedētības radars. Veikts atkārtots sabiedrības saliedētības radara monitoringa pētījums reizi 3 gados, atkārtots 2026.gadā.], jo tas dublējas ar pasākumu Nr.  2.3.6.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Alda Sebre (SIF)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03.12.2024.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03.12.2024.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