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Ekonomikas zonas finanšu instrumenta 2014.–2021. gada perioda programmas “Starptautiskā policijas sadarbība un noziedzības apkarošana” ieviešanas riskiem un rīcību”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Ekonomikas zonas finanšu instrumenta 2014.–2021. gada perioda programmas “Starptautiskā policijas sadarbība un noziedzības apkarošana” ieviešanas riskiem un rīcību”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kontekstam papildus iekļaut informāciju par Projektu, t.sk. par kopējām attiecināmām izmaksām, būvprojektēšanas un būvdarbu izmaksām, kā arī konspektīvu izklāstu par būvprojektā plānoto būvdarbu apjomu un būvdarbu līgumā paredzēto darbu apjomu Bruņinieku ielā 72B, novērtējumu izmaiņām darbu/finanšu procentuālā izteiksmē, salīdzinājumā pret projektēto. Tāpat lūdzam iekļaut informāciju par būvprojektēšanas izdevumu (108 000 </w:t>
            </w:r>
            <w:r w:rsidR="00000000" w:rsidRPr="00000000" w:rsidDel="00000000">
              <w:rPr>
                <w:i w:val="1"/>
                <w:rtl w:val="0"/>
              </w:rPr>
              <w:t xml:space="preserve">euro</w:t>
            </w:r>
            <w:r w:rsidR="00000000" w:rsidRPr="00000000" w:rsidDel="00000000">
              <w:rPr>
                <w:rtl w:val="0"/>
              </w:rPr>
              <w:t xml:space="preserve">) attiecināmības jautājumu - vai, kad un cik deklarēti donorvalstīm/saņemta atmaksa.  Vēršam uzmanību, ka nav pamata uzskatīt, ka minēto projektēšanas izdevumu attiecināšanai 100% apmērā nav risku, tā kā projekts vēl ir ieviešanas posmā un ir iespējami projekta izdevumu auditi, kuru ietvaros var rasties atšķirīgi secinājumi, kā arī ir paredzēts pēcuzraudzības periods.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Signe Gulbe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23-TA-2431</w:t>
    </w:r>
    <w:r>
      <w:br/>
    </w:r>
    <w:r w:rsidR="00000000" w:rsidRPr="00000000" w:rsidDel="00000000">
      <w:rPr>
        <w:rtl w:val="0"/>
      </w:rPr>
      <w:t xml:space="preserve">Izdrukāts 02.11.2023. 22.29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23-TA-2431</w:t>
    </w:r>
    <w:r>
      <w:br/>
    </w:r>
    <w:r w:rsidR="00000000" w:rsidRPr="00000000" w:rsidDel="00000000">
      <w:rPr>
        <w:rtl w:val="0"/>
      </w:rPr>
      <w:t xml:space="preserve">Izdrukāts 02.11.2023. 22.29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Atzinumi_23-TA-2431.docx</dc:title>
</cp:coreProperties>
</file>

<file path=docProps/custom.xml><?xml version="1.0" encoding="utf-8"?>
<Properties xmlns="http://schemas.openxmlformats.org/officeDocument/2006/custom-properties" xmlns:vt="http://schemas.openxmlformats.org/officeDocument/2006/docPropsVTypes"/>
</file>