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25-TA-529: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Emisijas kvotu izsolīšanas instrumenta finansēto projektu atklāta konkursa "Plūdu risku mazināšanas, novēršanas  un noturības pret plūdiem veicināšanas pasākumi pašvaldībās"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24.3.1. sertificēta būvinženiera ekspertīzes atzinumā ir konstatēts, ka projekta īstenošanas rezultātā pastāv infrastruktūras bojāšanas risks vai no attiecīgo inženiertīklu pārbūves nav iespējams izvairīties;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Šī brīža redakcijā sanāk, ka ir attiecināmas tādas izmaksas, kuras projektu realizējot pasliktina esošo infrastruktūru.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Piedāvājam izteikt šādā redakcijā: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24.3.1. sertificēta būvinženiera ekspertīzes atzinumā ir konstatēts, ka projekta </w:t>
            </w:r>
            <w:r w:rsidR="00000000" w:rsidRPr="00000000" w:rsidDel="00000000">
              <w:rPr>
                <w:b w:val="1"/>
                <w:i w:val="1"/>
                <w:u w:val="single"/>
                <w:rtl w:val="0"/>
              </w:rPr>
              <w:t xml:space="preserve">ne</w:t>
            </w:r>
            <w:r w:rsidR="00000000" w:rsidRPr="00000000" w:rsidDel="00000000">
              <w:rPr>
                <w:i w:val="1"/>
                <w:rtl w:val="0"/>
              </w:rPr>
              <w:t xml:space="preserve">īstenošanas rezultātā pastāv infrastruktūras bojāšanas risks vai no attiecīgo inženiertīklu pārbūves nav iespējams izvairīties;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Marta Hanka (LLPA)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Kvalitātes vērtēšanas kritēriji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pielikumā “Kvalitātes vērtēšanas kritēriji” pie 3. punkta pazudusi iespēja iegūt 4 punktus, lai gan apakšā norādīts, ka pie attiecīgā kritērija iespējams iegūt 1-4 punktus. Iepriekšējā redakcijā bija iespēja iegūt 4 punktus. Lūdzam labot vērtēšanas kritēriju pielikumu.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Marta Hanka (LLPA)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25-TA-529</w:t>
    </w:r>
    <w:r>
      <w:br/>
    </w:r>
    <w:r w:rsidR="00000000" w:rsidRPr="00000000" w:rsidDel="00000000">
      <w:rPr>
        <w:rtl w:val="0"/>
      </w:rPr>
      <w:t xml:space="preserve">Izdrukāts 23.09.2026. 15.41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25-TA-529</w:t>
    </w:r>
    <w:r>
      <w:br/>
    </w:r>
    <w:r w:rsidR="00000000" w:rsidRPr="00000000" w:rsidDel="00000000">
      <w:rPr>
        <w:rtl w:val="0"/>
      </w:rPr>
      <w:t xml:space="preserve">Izdrukāts 23.09.2026. 15.41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