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A3ACF" w14:textId="77777777" w:rsidR="00C5540B" w:rsidRDefault="00B26721" w:rsidP="00956415">
      <w:pPr>
        <w:spacing w:after="0" w:line="240" w:lineRule="auto"/>
        <w:jc w:val="right"/>
        <w:rPr>
          <w:rFonts w:ascii="Times New Roman" w:hAnsi="Times New Roman" w:cs="Times New Roman"/>
          <w:b/>
          <w:sz w:val="20"/>
          <w:szCs w:val="20"/>
        </w:rPr>
      </w:pPr>
      <w:r w:rsidRPr="00C5540B">
        <w:rPr>
          <w:rFonts w:ascii="Times New Roman" w:hAnsi="Times New Roman" w:cs="Times New Roman"/>
          <w:b/>
          <w:noProof/>
          <w:sz w:val="20"/>
          <w:szCs w:val="20"/>
          <w:lang w:eastAsia="lv-LV"/>
        </w:rPr>
        <mc:AlternateContent>
          <mc:Choice Requires="wps">
            <w:drawing>
              <wp:anchor distT="0" distB="0" distL="114300" distR="114300" simplePos="0" relativeHeight="251659264" behindDoc="0" locked="0" layoutInCell="1" allowOverlap="1" wp14:anchorId="208946B0" wp14:editId="4D697EF1">
                <wp:simplePos x="0" y="0"/>
                <wp:positionH relativeFrom="column">
                  <wp:posOffset>-233916</wp:posOffset>
                </wp:positionH>
                <wp:positionV relativeFrom="page">
                  <wp:posOffset>531628</wp:posOffset>
                </wp:positionV>
                <wp:extent cx="6276975" cy="1541189"/>
                <wp:effectExtent l="0" t="0" r="9525" b="1905"/>
                <wp:wrapNone/>
                <wp:docPr id="6"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541189"/>
                        </a:xfrm>
                        <a:prstGeom prst="rect">
                          <a:avLst/>
                        </a:prstGeom>
                        <a:solidFill>
                          <a:srgbClr val="FFFFFF"/>
                        </a:solidFill>
                        <a:ln w="9525">
                          <a:noFill/>
                          <a:miter lim="800000"/>
                          <a:headEnd/>
                          <a:tailEnd/>
                        </a:ln>
                      </wps:spPr>
                      <wps:txbx>
                        <w:txbxContent>
                          <w:p w14:paraId="1EFFB377" w14:textId="77777777" w:rsidR="00295F6F" w:rsidRDefault="00295F6F" w:rsidP="00956415">
                            <w:pPr>
                              <w:spacing w:after="0" w:line="240" w:lineRule="auto"/>
                              <w:jc w:val="right"/>
                              <w:rPr>
                                <w:rFonts w:ascii="Times New Roman" w:hAnsi="Times New Roman" w:cs="Times New Roman"/>
                                <w:b/>
                                <w:sz w:val="20"/>
                                <w:szCs w:val="20"/>
                              </w:rPr>
                            </w:pPr>
                          </w:p>
                          <w:p w14:paraId="5294AAFB" w14:textId="77777777" w:rsidR="00295F6F" w:rsidRDefault="00295F6F" w:rsidP="00956415">
                            <w:pPr>
                              <w:spacing w:after="0" w:line="240" w:lineRule="auto"/>
                              <w:rPr>
                                <w:noProof/>
                                <w:lang w:eastAsia="lv-LV"/>
                              </w:rPr>
                            </w:pPr>
                            <w:r w:rsidRPr="00153A02">
                              <w:rPr>
                                <w:rFonts w:ascii="Times New Roman" w:hAnsi="Times New Roman" w:cs="Times New Roman"/>
                                <w:b/>
                                <w:sz w:val="20"/>
                                <w:szCs w:val="20"/>
                              </w:rPr>
                              <w:t>Biedrība “Latvijas Degvielas Tirgotāju Asociācija”</w:t>
                            </w:r>
                            <w:r w:rsidRPr="00C5540B">
                              <w:rPr>
                                <w:noProof/>
                                <w:lang w:eastAsia="lv-LV"/>
                              </w:rPr>
                              <w:t xml:space="preserve"> </w:t>
                            </w:r>
                          </w:p>
                          <w:p w14:paraId="2C70355A" w14:textId="77777777" w:rsidR="00295F6F" w:rsidRPr="00C5540B" w:rsidRDefault="00295F6F" w:rsidP="003D33FE">
                            <w:pPr>
                              <w:spacing w:after="0" w:line="240" w:lineRule="auto"/>
                              <w:rPr>
                                <w:rFonts w:ascii="Times New Roman" w:hAnsi="Times New Roman" w:cs="Times New Roman"/>
                                <w:b/>
                                <w:sz w:val="20"/>
                                <w:szCs w:val="20"/>
                              </w:rPr>
                            </w:pPr>
                            <w:r w:rsidRPr="00153A02">
                              <w:rPr>
                                <w:rFonts w:ascii="Times New Roman" w:hAnsi="Times New Roman" w:cs="Times New Roman"/>
                                <w:sz w:val="20"/>
                                <w:szCs w:val="20"/>
                              </w:rPr>
                              <w:t>Reģistrācijas Nr. 40008037779</w:t>
                            </w:r>
                            <w:r>
                              <w:rPr>
                                <w:rFonts w:ascii="Times New Roman" w:hAnsi="Times New Roman" w:cs="Times New Roman"/>
                                <w:sz w:val="20"/>
                                <w:szCs w:val="20"/>
                              </w:rPr>
                              <w:t xml:space="preserve">  </w:t>
                            </w:r>
                          </w:p>
                          <w:p w14:paraId="67BB9330" w14:textId="77777777" w:rsidR="00295F6F" w:rsidRPr="00153A02" w:rsidRDefault="00295F6F" w:rsidP="00956415">
                            <w:pPr>
                              <w:spacing w:after="0" w:line="240" w:lineRule="auto"/>
                              <w:rPr>
                                <w:rFonts w:ascii="Times New Roman" w:hAnsi="Times New Roman" w:cs="Times New Roman"/>
                                <w:sz w:val="20"/>
                                <w:szCs w:val="20"/>
                              </w:rPr>
                            </w:pPr>
                            <w:r>
                              <w:t xml:space="preserve">_____________________________________________________________                </w:t>
                            </w:r>
                          </w:p>
                          <w:p w14:paraId="220A7BF2" w14:textId="77777777" w:rsidR="00295F6F" w:rsidRPr="00956415" w:rsidRDefault="00295F6F" w:rsidP="00956415">
                            <w:pPr>
                              <w:spacing w:after="0" w:line="240" w:lineRule="auto"/>
                              <w:rPr>
                                <w:rFonts w:ascii="Times New Roman" w:hAnsi="Times New Roman" w:cs="Times New Roman"/>
                                <w:sz w:val="20"/>
                                <w:szCs w:val="20"/>
                              </w:rPr>
                            </w:pPr>
                            <w:r w:rsidRPr="00956415">
                              <w:rPr>
                                <w:rFonts w:ascii="Times New Roman" w:hAnsi="Times New Roman" w:cs="Times New Roman"/>
                                <w:sz w:val="20"/>
                                <w:szCs w:val="20"/>
                              </w:rPr>
                              <w:t>Citadeles iela 1A, Rīga, LV-1010, tālrunis +371 67320229</w:t>
                            </w:r>
                          </w:p>
                          <w:p w14:paraId="0741AEC9" w14:textId="77777777" w:rsidR="00295F6F" w:rsidRPr="00956415" w:rsidRDefault="00295F6F" w:rsidP="00B26721">
                            <w:pPr>
                              <w:spacing w:after="0" w:line="240" w:lineRule="auto"/>
                              <w:rPr>
                                <w:rFonts w:ascii="Times New Roman" w:hAnsi="Times New Roman" w:cs="Times New Roman"/>
                                <w:sz w:val="20"/>
                                <w:szCs w:val="20"/>
                              </w:rPr>
                            </w:pPr>
                            <w:r w:rsidRPr="00956415">
                              <w:rPr>
                                <w:rFonts w:ascii="Times New Roman" w:hAnsi="Times New Roman" w:cs="Times New Roman"/>
                                <w:sz w:val="20"/>
                                <w:szCs w:val="20"/>
                              </w:rPr>
                              <w:t xml:space="preserve">e-pasts: </w:t>
                            </w:r>
                            <w:hyperlink r:id="rId8" w:history="1">
                              <w:r w:rsidRPr="00956415">
                                <w:rPr>
                                  <w:rFonts w:ascii="Times New Roman" w:hAnsi="Times New Roman" w:cs="Times New Roman"/>
                                  <w:sz w:val="20"/>
                                  <w:szCs w:val="20"/>
                                </w:rPr>
                                <w:t>birojs@ldta.lv</w:t>
                              </w:r>
                            </w:hyperlink>
                            <w:r w:rsidRPr="00956415">
                              <w:rPr>
                                <w:rFonts w:ascii="Times New Roman" w:hAnsi="Times New Roman" w:cs="Times New Roman"/>
                                <w:sz w:val="20"/>
                                <w:szCs w:val="20"/>
                              </w:rPr>
                              <w:t>, www.ldta.lv</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208946B0" id="_x0000_t202" coordsize="21600,21600" o:spt="202" path="m,l,21600r21600,l21600,xe">
                <v:stroke joinstyle="miter"/>
                <v:path gradientshapeok="t" o:connecttype="rect"/>
              </v:shapetype>
              <v:shape id="Tekstlodziņš 2" o:spid="_x0000_s1026" type="#_x0000_t202" style="position:absolute;left:0;text-align:left;margin-left:-18.4pt;margin-top:41.85pt;width:494.25pt;height:121.3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" stroked="f">
                <v:textbox>
                  <w:txbxContent>
                    <w:p w14:paraId="1EFFB377" w14:textId="77777777" w:rsidR="00295F6F" w:rsidRDefault="00295F6F" w:rsidP="00956415">
                      <w:pPr>
                        <w:spacing w:after="0" w:line="240" w:lineRule="auto"/>
                        <w:jc w:val="right"/>
                        <w:rPr>
                          <w:rFonts w:ascii="Times New Roman" w:hAnsi="Times New Roman" w:cs="Times New Roman"/>
                          <w:b/>
                          <w:sz w:val="20"/>
                          <w:szCs w:val="20"/>
                        </w:rPr>
                      </w:pPr>
                    </w:p>
                    <w:p w14:paraId="5294AAFB" w14:textId="77777777" w:rsidR="00295F6F" w:rsidRDefault="00295F6F" w:rsidP="00956415">
                      <w:pPr>
                        <w:spacing w:after="0" w:line="240" w:lineRule="auto"/>
                        <w:rPr>
                          <w:noProof/>
                          <w:lang w:eastAsia="lv-LV"/>
                        </w:rPr>
                      </w:pPr>
                      <w:r w:rsidRPr="00153A02">
                        <w:rPr>
                          <w:rFonts w:ascii="Times New Roman" w:hAnsi="Times New Roman" w:cs="Times New Roman"/>
                          <w:b/>
                          <w:sz w:val="20"/>
                          <w:szCs w:val="20"/>
                        </w:rPr>
                        <w:t>Biedrība “Latvijas Degvielas Tirgotāju Asociācija”</w:t>
                      </w:r>
                      <w:r w:rsidRPr="00C5540B">
                        <w:rPr>
                          <w:noProof/>
                          <w:lang w:eastAsia="lv-LV"/>
                        </w:rPr>
                        <w:t xml:space="preserve"> </w:t>
                      </w:r>
                    </w:p>
                    <w:p w14:paraId="2C70355A" w14:textId="77777777" w:rsidR="00295F6F" w:rsidRPr="00C5540B" w:rsidRDefault="00295F6F" w:rsidP="003D33FE">
                      <w:pPr>
                        <w:spacing w:after="0" w:line="240" w:lineRule="auto"/>
                        <w:rPr>
                          <w:rFonts w:ascii="Times New Roman" w:hAnsi="Times New Roman" w:cs="Times New Roman"/>
                          <w:b/>
                          <w:sz w:val="20"/>
                          <w:szCs w:val="20"/>
                        </w:rPr>
                      </w:pPr>
                      <w:r w:rsidRPr="00153A02">
                        <w:rPr>
                          <w:rFonts w:ascii="Times New Roman" w:hAnsi="Times New Roman" w:cs="Times New Roman"/>
                          <w:sz w:val="20"/>
                          <w:szCs w:val="20"/>
                        </w:rPr>
                        <w:t>Reģistrācijas Nr. 40008037779</w:t>
                      </w:r>
                      <w:r>
                        <w:rPr>
                          <w:rFonts w:ascii="Times New Roman" w:hAnsi="Times New Roman" w:cs="Times New Roman"/>
                          <w:sz w:val="20"/>
                          <w:szCs w:val="20"/>
                        </w:rPr>
                        <w:t xml:space="preserve">  </w:t>
                      </w:r>
                    </w:p>
                    <w:p w14:paraId="67BB9330" w14:textId="77777777" w:rsidR="00295F6F" w:rsidRPr="00153A02" w:rsidRDefault="00295F6F" w:rsidP="00956415">
                      <w:pPr>
                        <w:spacing w:after="0" w:line="240" w:lineRule="auto"/>
                        <w:rPr>
                          <w:rFonts w:ascii="Times New Roman" w:hAnsi="Times New Roman" w:cs="Times New Roman"/>
                          <w:sz w:val="20"/>
                          <w:szCs w:val="20"/>
                        </w:rPr>
                      </w:pPr>
                      <w:r>
                        <w:t xml:space="preserve">_____________________________________________________________                </w:t>
                      </w:r>
                    </w:p>
                    <w:p w14:paraId="220A7BF2" w14:textId="77777777" w:rsidR="00295F6F" w:rsidRPr="00956415" w:rsidRDefault="00295F6F" w:rsidP="00956415">
                      <w:pPr>
                        <w:spacing w:after="0" w:line="240" w:lineRule="auto"/>
                        <w:rPr>
                          <w:rFonts w:ascii="Times New Roman" w:hAnsi="Times New Roman" w:cs="Times New Roman"/>
                          <w:sz w:val="20"/>
                          <w:szCs w:val="20"/>
                        </w:rPr>
                      </w:pPr>
                      <w:r w:rsidRPr="00956415">
                        <w:rPr>
                          <w:rFonts w:ascii="Times New Roman" w:hAnsi="Times New Roman" w:cs="Times New Roman"/>
                          <w:sz w:val="20"/>
                          <w:szCs w:val="20"/>
                        </w:rPr>
                        <w:t>Citadeles iela 1A, Rīga, LV-1010, tālrunis +371 67320229</w:t>
                      </w:r>
                    </w:p>
                    <w:p w14:paraId="0741AEC9" w14:textId="77777777" w:rsidR="00295F6F" w:rsidRPr="00956415" w:rsidRDefault="00295F6F" w:rsidP="00B26721">
                      <w:pPr>
                        <w:spacing w:after="0" w:line="240" w:lineRule="auto"/>
                        <w:rPr>
                          <w:rFonts w:ascii="Times New Roman" w:hAnsi="Times New Roman" w:cs="Times New Roman"/>
                          <w:sz w:val="20"/>
                          <w:szCs w:val="20"/>
                        </w:rPr>
                      </w:pPr>
                      <w:r w:rsidRPr="00956415">
                        <w:rPr>
                          <w:rFonts w:ascii="Times New Roman" w:hAnsi="Times New Roman" w:cs="Times New Roman"/>
                          <w:sz w:val="20"/>
                          <w:szCs w:val="20"/>
                        </w:rPr>
                        <w:t xml:space="preserve">e-pasts: </w:t>
                      </w:r>
                      <w:hyperlink r:id="rId9" w:history="1">
                        <w:r w:rsidRPr="00956415">
                          <w:rPr>
                            <w:rFonts w:ascii="Times New Roman" w:hAnsi="Times New Roman" w:cs="Times New Roman"/>
                            <w:sz w:val="20"/>
                            <w:szCs w:val="20"/>
                          </w:rPr>
                          <w:t>birojs@ldta.lv</w:t>
                        </w:r>
                      </w:hyperlink>
                      <w:r w:rsidRPr="00956415">
                        <w:rPr>
                          <w:rFonts w:ascii="Times New Roman" w:hAnsi="Times New Roman" w:cs="Times New Roman"/>
                          <w:sz w:val="20"/>
                          <w:szCs w:val="20"/>
                        </w:rPr>
                        <w:t>, www.ldta.lv</w:t>
                      </w:r>
                    </w:p>
                  </w:txbxContent>
                </v:textbox>
                <w10:wrap anchory="page"/>
              </v:shape>
            </w:pict>
          </mc:Fallback>
        </mc:AlternateContent>
      </w:r>
      <w:r w:rsidR="00E87246">
        <w:rPr>
          <w:rFonts w:ascii="Times New Roman" w:hAnsi="Times New Roman" w:cs="Times New Roman"/>
          <w:b/>
          <w:noProof/>
          <w:sz w:val="20"/>
          <w:szCs w:val="20"/>
          <w:lang w:eastAsia="lv-LV"/>
        </w:rPr>
        <mc:AlternateContent>
          <mc:Choice Requires="wps">
            <w:drawing>
              <wp:anchor distT="0" distB="0" distL="114300" distR="114300" simplePos="0" relativeHeight="251661312" behindDoc="0" locked="0" layoutInCell="1" allowOverlap="1" wp14:anchorId="6337B572" wp14:editId="6B38C4B5">
                <wp:simplePos x="0" y="0"/>
                <wp:positionH relativeFrom="column">
                  <wp:posOffset>4348715</wp:posOffset>
                </wp:positionH>
                <wp:positionV relativeFrom="paragraph">
                  <wp:posOffset>-510363</wp:posOffset>
                </wp:positionV>
                <wp:extent cx="1694343" cy="1669312"/>
                <wp:effectExtent l="0" t="0" r="1270" b="7620"/>
                <wp:wrapNone/>
                <wp:docPr id="12" name="Tekstlodziņš 12"/>
                <wp:cNvGraphicFramePr/>
                <a:graphic xmlns:a="http://schemas.openxmlformats.org/drawingml/2006/main">
                  <a:graphicData uri="http://schemas.microsoft.com/office/word/2010/wordprocessingShape">
                    <wps:wsp>
                      <wps:cNvSpPr txBox="1"/>
                      <wps:spPr>
                        <a:xfrm>
                          <a:off x="0" y="0"/>
                          <a:ext cx="1694343" cy="16693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A25925" w14:textId="77777777" w:rsidR="00295F6F" w:rsidRDefault="00295F6F" w:rsidP="00E87246">
                            <w:pPr>
                              <w:jc w:val="center"/>
                            </w:pPr>
                            <w:r w:rsidRPr="00153A02">
                              <w:rPr>
                                <w:noProof/>
                                <w:lang w:eastAsia="lv-LV"/>
                              </w:rPr>
                              <w:drawing>
                                <wp:inline distT="0" distB="0" distL="0" distR="0" wp14:anchorId="48879594" wp14:editId="148228E8">
                                  <wp:extent cx="1169670" cy="1127051"/>
                                  <wp:effectExtent l="0" t="0" r="0" b="0"/>
                                  <wp:docPr id="3" name="Attēls 3" descr="C:\Users\Ieva Ligere\Downloads\LDTA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eva Ligere\Downloads\LDTA logo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0671" cy="1176193"/>
                                          </a:xfrm>
                                          <a:prstGeom prst="rect">
                                            <a:avLst/>
                                          </a:prstGeom>
                                          <a:noFill/>
                                          <a:ln>
                                            <a:noFill/>
                                          </a:ln>
                                        </pic:spPr>
                                      </pic:pic>
                                    </a:graphicData>
                                  </a:graphic>
                                </wp:inline>
                              </w:drawing>
                            </w:r>
                          </w:p>
                          <w:p w14:paraId="0A42B257" w14:textId="77777777" w:rsidR="00295F6F" w:rsidRDefault="00295F6F" w:rsidP="00E87246">
                            <w:pPr>
                              <w:jc w:val="center"/>
                            </w:pPr>
                            <w:r w:rsidRPr="00E87246">
                              <w:rPr>
                                <w:noProof/>
                                <w:lang w:eastAsia="lv-LV"/>
                              </w:rPr>
                              <w:drawing>
                                <wp:inline distT="0" distB="0" distL="0" distR="0" wp14:anchorId="60681376" wp14:editId="13BF8524">
                                  <wp:extent cx="1341120" cy="266387"/>
                                  <wp:effectExtent l="0" t="0" r="0" b="635"/>
                                  <wp:docPr id="13" name="Attēls 13" descr="C:\Users\Ieva Ligere\Desktop\logo-fu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eva Ligere\Desktop\logo-fue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120" cy="26638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7B572" id="Tekstlodziņš 12" o:spid="_x0000_s1027" type="#_x0000_t202" style="position:absolute;left:0;text-align:left;margin-left:342.4pt;margin-top:-40.2pt;width:133.4pt;height:13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" fillcolor="white [3201]" stroked="f" strokeweight=".5pt">
                <v:textbox>
                  <w:txbxContent>
                    <w:p w14:paraId="57A25925" w14:textId="77777777" w:rsidR="00295F6F" w:rsidRDefault="00295F6F" w:rsidP="00E87246">
                      <w:pPr>
                        <w:jc w:val="center"/>
                      </w:pPr>
                      <w:r w:rsidRPr="00153A02">
                        <w:rPr>
                          <w:noProof/>
                          <w:lang w:eastAsia="lv-LV"/>
                        </w:rPr>
                        <w:drawing>
                          <wp:inline distT="0" distB="0" distL="0" distR="0" wp14:anchorId="48879594" wp14:editId="148228E8">
                            <wp:extent cx="1169670" cy="1127051"/>
                            <wp:effectExtent l="0" t="0" r="0" b="0"/>
                            <wp:docPr id="3" name="Attēls 3" descr="C:\Users\Ieva Ligere\Downloads\LDTA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eva Ligere\Downloads\LDTA logo (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0671" cy="1176193"/>
                                    </a:xfrm>
                                    <a:prstGeom prst="rect">
                                      <a:avLst/>
                                    </a:prstGeom>
                                    <a:noFill/>
                                    <a:ln>
                                      <a:noFill/>
                                    </a:ln>
                                  </pic:spPr>
                                </pic:pic>
                              </a:graphicData>
                            </a:graphic>
                          </wp:inline>
                        </w:drawing>
                      </w:r>
                    </w:p>
                    <w:p w14:paraId="0A42B257" w14:textId="77777777" w:rsidR="00295F6F" w:rsidRDefault="00295F6F" w:rsidP="00E87246">
                      <w:pPr>
                        <w:jc w:val="center"/>
                      </w:pPr>
                      <w:r w:rsidRPr="00E87246">
                        <w:rPr>
                          <w:noProof/>
                          <w:lang w:eastAsia="lv-LV"/>
                        </w:rPr>
                        <w:drawing>
                          <wp:inline distT="0" distB="0" distL="0" distR="0" wp14:anchorId="60681376" wp14:editId="13BF8524">
                            <wp:extent cx="1341120" cy="266387"/>
                            <wp:effectExtent l="0" t="0" r="0" b="635"/>
                            <wp:docPr id="13" name="Attēls 13" descr="C:\Users\Ieva Ligere\Desktop\logo-fu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eva Ligere\Desktop\logo-fue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120" cy="266387"/>
                                    </a:xfrm>
                                    <a:prstGeom prst="rect">
                                      <a:avLst/>
                                    </a:prstGeom>
                                    <a:noFill/>
                                    <a:ln>
                                      <a:noFill/>
                                    </a:ln>
                                  </pic:spPr>
                                </pic:pic>
                              </a:graphicData>
                            </a:graphic>
                          </wp:inline>
                        </w:drawing>
                      </w:r>
                    </w:p>
                  </w:txbxContent>
                </v:textbox>
              </v:shape>
            </w:pict>
          </mc:Fallback>
        </mc:AlternateContent>
      </w:r>
    </w:p>
    <w:p w14:paraId="3FEF02CC" w14:textId="77777777" w:rsidR="00C5540B" w:rsidRDefault="00956415" w:rsidP="00956415">
      <w:pPr>
        <w:spacing w:after="0" w:line="240" w:lineRule="auto"/>
        <w:jc w:val="right"/>
        <w:rPr>
          <w:rFonts w:ascii="Times New Roman" w:hAnsi="Times New Roman" w:cs="Times New Roman"/>
          <w:b/>
          <w:sz w:val="20"/>
          <w:szCs w:val="20"/>
        </w:rPr>
      </w:pPr>
      <w:r w:rsidRPr="00956415">
        <w:rPr>
          <w:rFonts w:ascii="Times New Roman" w:hAnsi="Times New Roman" w:cs="Times New Roman"/>
          <w:b/>
          <w:noProof/>
          <w:sz w:val="20"/>
          <w:szCs w:val="20"/>
          <w:lang w:eastAsia="lv-LV"/>
        </w:rPr>
        <w:drawing>
          <wp:inline distT="0" distB="0" distL="0" distR="0" wp14:anchorId="7BDF3BFA" wp14:editId="3E0CD923">
            <wp:extent cx="1276350" cy="266700"/>
            <wp:effectExtent l="0" t="0" r="0" b="0"/>
            <wp:docPr id="5" name="Attēls 5" descr="C:\Users\Ieva Ligere\Desktop\logo-fu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eva Ligere\Desktop\logo-fue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266700"/>
                    </a:xfrm>
                    <a:prstGeom prst="rect">
                      <a:avLst/>
                    </a:prstGeom>
                    <a:noFill/>
                    <a:ln>
                      <a:noFill/>
                    </a:ln>
                  </pic:spPr>
                </pic:pic>
              </a:graphicData>
            </a:graphic>
          </wp:inline>
        </w:drawing>
      </w:r>
    </w:p>
    <w:p w14:paraId="4F4B1FA7" w14:textId="77777777" w:rsidR="00956415" w:rsidRDefault="00956415" w:rsidP="00956415">
      <w:pPr>
        <w:spacing w:after="0" w:line="240" w:lineRule="auto"/>
        <w:jc w:val="right"/>
        <w:rPr>
          <w:rFonts w:ascii="Times New Roman" w:hAnsi="Times New Roman" w:cs="Times New Roman"/>
          <w:b/>
          <w:sz w:val="20"/>
          <w:szCs w:val="20"/>
        </w:rPr>
      </w:pPr>
    </w:p>
    <w:p w14:paraId="100A37D1" w14:textId="77777777" w:rsidR="00C5540B" w:rsidRDefault="003D33FE" w:rsidP="00153A02">
      <w:pPr>
        <w:spacing w:after="0" w:line="240" w:lineRule="auto"/>
        <w:rPr>
          <w:rFonts w:ascii="Times New Roman" w:hAnsi="Times New Roman" w:cs="Times New Roman"/>
          <w:b/>
          <w:sz w:val="20"/>
          <w:szCs w:val="20"/>
        </w:rPr>
      </w:pPr>
      <w:r>
        <w:rPr>
          <w:rFonts w:ascii="Times New Roman" w:hAnsi="Times New Roman" w:cs="Times New Roman"/>
          <w:b/>
          <w:noProof/>
          <w:sz w:val="20"/>
          <w:szCs w:val="20"/>
          <w:lang w:eastAsia="lv-LV"/>
        </w:rPr>
        <mc:AlternateContent>
          <mc:Choice Requires="wps">
            <w:drawing>
              <wp:anchor distT="0" distB="0" distL="114300" distR="114300" simplePos="0" relativeHeight="251660288" behindDoc="0" locked="0" layoutInCell="1" allowOverlap="1" wp14:anchorId="0DF2DC2D" wp14:editId="38F55043">
                <wp:simplePos x="0" y="0"/>
                <wp:positionH relativeFrom="column">
                  <wp:posOffset>4600575</wp:posOffset>
                </wp:positionH>
                <wp:positionV relativeFrom="paragraph">
                  <wp:posOffset>146050</wp:posOffset>
                </wp:positionV>
                <wp:extent cx="1362075" cy="455295"/>
                <wp:effectExtent l="0" t="0" r="9525" b="1905"/>
                <wp:wrapNone/>
                <wp:docPr id="9" name="Tekstlodziņš 9"/>
                <wp:cNvGraphicFramePr/>
                <a:graphic xmlns:a="http://schemas.openxmlformats.org/drawingml/2006/main">
                  <a:graphicData uri="http://schemas.microsoft.com/office/word/2010/wordprocessingShape">
                    <wps:wsp>
                      <wps:cNvSpPr txBox="1"/>
                      <wps:spPr>
                        <a:xfrm>
                          <a:off x="0" y="0"/>
                          <a:ext cx="1362075" cy="4552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01EFE" w14:textId="77777777" w:rsidR="00295F6F" w:rsidRDefault="00295F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2DC2D" id="Tekstlodziņš 9" o:spid="_x0000_s1028" type="#_x0000_t202" style="position:absolute;margin-left:362.25pt;margin-top:11.5pt;width:107.25pt;height:3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" fillcolor="white [3201]" stroked="f" strokeweight=".5pt">
                <v:textbox>
                  <w:txbxContent>
                    <w:p w14:paraId="62501EFE" w14:textId="77777777" w:rsidR="00295F6F" w:rsidRDefault="00295F6F"/>
                  </w:txbxContent>
                </v:textbox>
              </v:shape>
            </w:pict>
          </mc:Fallback>
        </mc:AlternateContent>
      </w:r>
    </w:p>
    <w:p w14:paraId="730C00D9" w14:textId="77777777" w:rsidR="00C5540B" w:rsidRDefault="00C5540B" w:rsidP="00153A02">
      <w:pPr>
        <w:spacing w:after="0" w:line="240" w:lineRule="auto"/>
        <w:rPr>
          <w:rFonts w:ascii="Times New Roman" w:hAnsi="Times New Roman" w:cs="Times New Roman"/>
          <w:b/>
          <w:sz w:val="20"/>
          <w:szCs w:val="20"/>
        </w:rPr>
      </w:pPr>
    </w:p>
    <w:p w14:paraId="2E898051" w14:textId="77777777" w:rsidR="00C5540B" w:rsidRDefault="00C5540B" w:rsidP="00153A02">
      <w:pPr>
        <w:spacing w:after="0" w:line="240" w:lineRule="auto"/>
        <w:rPr>
          <w:rFonts w:ascii="Times New Roman" w:hAnsi="Times New Roman" w:cs="Times New Roman"/>
          <w:b/>
          <w:sz w:val="20"/>
          <w:szCs w:val="20"/>
        </w:rPr>
      </w:pPr>
    </w:p>
    <w:p w14:paraId="6C0C6416" w14:textId="77777777" w:rsidR="00C5540B" w:rsidRDefault="00C5540B" w:rsidP="00153A02">
      <w:pPr>
        <w:spacing w:after="0" w:line="240" w:lineRule="auto"/>
        <w:rPr>
          <w:rFonts w:ascii="Times New Roman" w:hAnsi="Times New Roman" w:cs="Times New Roman"/>
          <w:b/>
          <w:sz w:val="20"/>
          <w:szCs w:val="20"/>
        </w:rPr>
      </w:pPr>
    </w:p>
    <w:p w14:paraId="326896D4" w14:textId="77777777" w:rsidR="00C5540B" w:rsidRDefault="00C5540B" w:rsidP="00153A02">
      <w:pPr>
        <w:spacing w:after="0" w:line="240" w:lineRule="auto"/>
        <w:rPr>
          <w:rFonts w:ascii="Times New Roman" w:hAnsi="Times New Roman" w:cs="Times New Roman"/>
          <w:b/>
          <w:sz w:val="20"/>
          <w:szCs w:val="20"/>
        </w:rPr>
      </w:pPr>
    </w:p>
    <w:p w14:paraId="4FF8BACB" w14:textId="3CC80796" w:rsidR="00E05AB3" w:rsidRPr="00E74B77" w:rsidRDefault="00E74B77" w:rsidP="00323BD0">
      <w:pPr>
        <w:spacing w:after="0" w:line="240" w:lineRule="auto"/>
        <w:ind w:right="-330"/>
        <w:jc w:val="right"/>
        <w:rPr>
          <w:rFonts w:ascii="Times New Roman" w:hAnsi="Times New Roman" w:cs="Times New Roman"/>
          <w:b/>
          <w:sz w:val="24"/>
          <w:szCs w:val="24"/>
        </w:rPr>
      </w:pPr>
      <w:r w:rsidRPr="00E74B77">
        <w:rPr>
          <w:rFonts w:ascii="Times New Roman" w:hAnsi="Times New Roman" w:cs="Times New Roman"/>
          <w:b/>
          <w:sz w:val="24"/>
          <w:szCs w:val="24"/>
          <w:shd w:val="clear" w:color="auto" w:fill="FFFFFF"/>
        </w:rPr>
        <w:t xml:space="preserve">Latvijas Republikas </w:t>
      </w:r>
      <w:r w:rsidR="006B7F1B">
        <w:rPr>
          <w:rFonts w:ascii="Times New Roman" w:hAnsi="Times New Roman" w:cs="Times New Roman"/>
          <w:b/>
          <w:sz w:val="24"/>
          <w:szCs w:val="24"/>
          <w:shd w:val="clear" w:color="auto" w:fill="FFFFFF"/>
        </w:rPr>
        <w:t>Ekonomikas</w:t>
      </w:r>
      <w:r w:rsidRPr="00E74B77">
        <w:rPr>
          <w:rFonts w:ascii="Times New Roman" w:hAnsi="Times New Roman" w:cs="Times New Roman"/>
          <w:b/>
          <w:sz w:val="24"/>
          <w:szCs w:val="24"/>
          <w:shd w:val="clear" w:color="auto" w:fill="FFFFFF"/>
        </w:rPr>
        <w:t xml:space="preserve"> ministrija</w:t>
      </w:r>
    </w:p>
    <w:p w14:paraId="169A6C59" w14:textId="77777777" w:rsidR="006B7F1B" w:rsidRPr="00EE496D" w:rsidRDefault="006B7F1B" w:rsidP="006B7F1B">
      <w:pPr>
        <w:spacing w:after="0" w:line="240" w:lineRule="auto"/>
        <w:ind w:right="-330"/>
        <w:jc w:val="right"/>
        <w:rPr>
          <w:rFonts w:ascii="Times New Roman" w:eastAsia="Calibri" w:hAnsi="Times New Roman" w:cs="Times New Roman"/>
          <w:sz w:val="24"/>
          <w:szCs w:val="24"/>
          <w:shd w:val="clear" w:color="auto" w:fill="FFFFFF"/>
        </w:rPr>
      </w:pPr>
      <w:r w:rsidRPr="00EE496D">
        <w:rPr>
          <w:rFonts w:ascii="Times New Roman" w:eastAsia="Calibri" w:hAnsi="Times New Roman" w:cs="Times New Roman"/>
          <w:sz w:val="24"/>
          <w:szCs w:val="24"/>
          <w:shd w:val="clear" w:color="auto" w:fill="FFFFFF"/>
        </w:rPr>
        <w:t>Brīvības iela 55</w:t>
      </w:r>
    </w:p>
    <w:p w14:paraId="3D3B3EC4" w14:textId="77777777" w:rsidR="006B7F1B" w:rsidRPr="00EE496D" w:rsidRDefault="006B7F1B" w:rsidP="006B7F1B">
      <w:pPr>
        <w:spacing w:after="0" w:line="240" w:lineRule="auto"/>
        <w:ind w:right="-330"/>
        <w:jc w:val="right"/>
        <w:rPr>
          <w:rFonts w:ascii="Times New Roman" w:eastAsia="Calibri" w:hAnsi="Times New Roman" w:cs="Times New Roman"/>
          <w:sz w:val="24"/>
          <w:szCs w:val="24"/>
          <w:shd w:val="clear" w:color="auto" w:fill="FFFFFF"/>
        </w:rPr>
      </w:pPr>
      <w:r w:rsidRPr="00EE496D">
        <w:rPr>
          <w:rFonts w:ascii="Times New Roman" w:eastAsia="Calibri" w:hAnsi="Times New Roman" w:cs="Times New Roman"/>
          <w:sz w:val="24"/>
          <w:szCs w:val="24"/>
          <w:shd w:val="clear" w:color="auto" w:fill="FFFFFF"/>
        </w:rPr>
        <w:t>Rīga, LV – 1519</w:t>
      </w:r>
    </w:p>
    <w:p w14:paraId="2E96CD98" w14:textId="11C39956" w:rsidR="007E358E" w:rsidRDefault="006B7F1B" w:rsidP="006B7F1B">
      <w:pPr>
        <w:spacing w:after="0" w:line="240" w:lineRule="auto"/>
        <w:ind w:right="-330"/>
        <w:jc w:val="right"/>
        <w:rPr>
          <w:rFonts w:ascii="Times New Roman" w:eastAsia="Calibri" w:hAnsi="Times New Roman" w:cs="Times New Roman"/>
          <w:sz w:val="24"/>
          <w:szCs w:val="24"/>
          <w:shd w:val="clear" w:color="auto" w:fill="FFFFFF"/>
        </w:rPr>
      </w:pPr>
      <w:r w:rsidRPr="00EE496D">
        <w:rPr>
          <w:rFonts w:ascii="Times New Roman" w:eastAsia="Calibri" w:hAnsi="Times New Roman" w:cs="Times New Roman"/>
          <w:sz w:val="24"/>
          <w:szCs w:val="24"/>
          <w:shd w:val="clear" w:color="auto" w:fill="FFFFFF"/>
        </w:rPr>
        <w:t xml:space="preserve">e-pasts: </w:t>
      </w:r>
      <w:hyperlink r:id="rId14" w:history="1">
        <w:r w:rsidRPr="006B7F1B">
          <w:rPr>
            <w:rFonts w:ascii="Times New Roman" w:eastAsia="Calibri" w:hAnsi="Times New Roman" w:cs="Times New Roman"/>
            <w:sz w:val="24"/>
            <w:szCs w:val="24"/>
            <w:shd w:val="clear" w:color="auto" w:fill="FFFFFF"/>
          </w:rPr>
          <w:t>pasts@em.gov.lv</w:t>
        </w:r>
      </w:hyperlink>
    </w:p>
    <w:p w14:paraId="17DE42F3" w14:textId="77777777" w:rsidR="006B7F1B" w:rsidRPr="00F265FA" w:rsidRDefault="006B7F1B" w:rsidP="006B7F1B">
      <w:pPr>
        <w:spacing w:after="0" w:line="240" w:lineRule="auto"/>
        <w:ind w:right="-330"/>
        <w:jc w:val="right"/>
        <w:rPr>
          <w:rFonts w:ascii="Times New Roman" w:eastAsia="Calibri" w:hAnsi="Times New Roman" w:cs="Times New Roman"/>
          <w:sz w:val="24"/>
          <w:szCs w:val="24"/>
          <w:shd w:val="clear" w:color="auto" w:fill="FFFFFF"/>
        </w:rPr>
      </w:pPr>
    </w:p>
    <w:p w14:paraId="3E699DE7" w14:textId="77777777" w:rsidR="00F265FA" w:rsidRPr="004B53FF" w:rsidRDefault="00A27D64" w:rsidP="006B7F1B">
      <w:pPr>
        <w:spacing w:after="0" w:line="240" w:lineRule="auto"/>
        <w:ind w:right="-330"/>
        <w:jc w:val="right"/>
        <w:rPr>
          <w:rFonts w:ascii="Times New Roman" w:eastAsia="Calibri" w:hAnsi="Times New Roman" w:cs="Times New Roman"/>
          <w:i/>
          <w:sz w:val="24"/>
          <w:szCs w:val="24"/>
          <w:shd w:val="clear" w:color="auto" w:fill="FFFFFF"/>
        </w:rPr>
      </w:pPr>
      <w:r w:rsidRPr="004B53FF">
        <w:rPr>
          <w:rFonts w:ascii="Times New Roman" w:eastAsia="Calibri" w:hAnsi="Times New Roman" w:cs="Times New Roman"/>
          <w:i/>
          <w:sz w:val="24"/>
          <w:szCs w:val="24"/>
          <w:shd w:val="clear" w:color="auto" w:fill="FFFFFF"/>
        </w:rPr>
        <w:t xml:space="preserve">Informācijai: </w:t>
      </w:r>
    </w:p>
    <w:p w14:paraId="25A7CFFA" w14:textId="77777777" w:rsidR="00F265FA" w:rsidRDefault="00F265FA" w:rsidP="006B7F1B">
      <w:pPr>
        <w:spacing w:after="0" w:line="240" w:lineRule="auto"/>
        <w:ind w:right="-330"/>
        <w:jc w:val="right"/>
        <w:rPr>
          <w:rFonts w:ascii="Times New Roman" w:eastAsia="Calibri" w:hAnsi="Times New Roman" w:cs="Times New Roman"/>
          <w:sz w:val="24"/>
          <w:szCs w:val="24"/>
          <w:shd w:val="clear" w:color="auto" w:fill="FFFFFF"/>
        </w:rPr>
      </w:pPr>
    </w:p>
    <w:p w14:paraId="381CCA59" w14:textId="74DB8C71" w:rsidR="00A27D64" w:rsidRPr="00F265FA" w:rsidRDefault="00F265FA" w:rsidP="006B7F1B">
      <w:pPr>
        <w:spacing w:after="0" w:line="240" w:lineRule="auto"/>
        <w:ind w:right="-330"/>
        <w:jc w:val="right"/>
        <w:rPr>
          <w:rFonts w:ascii="Times New Roman" w:eastAsia="Calibri" w:hAnsi="Times New Roman" w:cs="Times New Roman"/>
          <w:sz w:val="24"/>
          <w:szCs w:val="24"/>
          <w:shd w:val="clear" w:color="auto" w:fill="FFFFFF"/>
        </w:rPr>
      </w:pPr>
      <w:r w:rsidRPr="00F265FA">
        <w:rPr>
          <w:rFonts w:ascii="Times New Roman" w:eastAsia="Calibri" w:hAnsi="Times New Roman" w:cs="Times New Roman"/>
          <w:sz w:val="24"/>
          <w:szCs w:val="24"/>
          <w:shd w:val="clear" w:color="auto" w:fill="FFFFFF"/>
        </w:rPr>
        <w:t>Valsts kanceleja</w:t>
      </w:r>
    </w:p>
    <w:p w14:paraId="0C4BCB69" w14:textId="6404B883" w:rsidR="00F265FA" w:rsidRPr="00F265FA" w:rsidRDefault="00F265FA" w:rsidP="006B7F1B">
      <w:pPr>
        <w:spacing w:after="0" w:line="240" w:lineRule="auto"/>
        <w:ind w:right="-330"/>
        <w:jc w:val="right"/>
        <w:rPr>
          <w:rFonts w:ascii="Times New Roman" w:hAnsi="Times New Roman" w:cs="Times New Roman"/>
          <w:sz w:val="24"/>
          <w:szCs w:val="24"/>
        </w:rPr>
      </w:pPr>
      <w:r w:rsidRPr="00F265FA">
        <w:rPr>
          <w:rFonts w:ascii="Times New Roman" w:eastAsia="Calibri" w:hAnsi="Times New Roman" w:cs="Times New Roman"/>
          <w:sz w:val="24"/>
          <w:szCs w:val="24"/>
          <w:shd w:val="clear" w:color="auto" w:fill="FFFFFF"/>
        </w:rPr>
        <w:t xml:space="preserve">e-pasts: </w:t>
      </w:r>
      <w:hyperlink r:id="rId15" w:history="1">
        <w:r w:rsidRPr="00F265FA">
          <w:rPr>
            <w:rStyle w:val="Hyperlink"/>
            <w:rFonts w:ascii="Times New Roman" w:hAnsi="Times New Roman" w:cs="Times New Roman"/>
            <w:color w:val="CE2841"/>
            <w:sz w:val="24"/>
            <w:szCs w:val="24"/>
            <w:u w:val="none"/>
            <w:shd w:val="clear" w:color="auto" w:fill="FFFFFF"/>
          </w:rPr>
          <w:t>vk@mk.gov.lv</w:t>
        </w:r>
      </w:hyperlink>
    </w:p>
    <w:p w14:paraId="242752D5" w14:textId="77777777" w:rsidR="00F265FA" w:rsidRPr="00F265FA" w:rsidRDefault="00F265FA" w:rsidP="006B7F1B">
      <w:pPr>
        <w:spacing w:after="0" w:line="240" w:lineRule="auto"/>
        <w:ind w:right="-330"/>
        <w:jc w:val="right"/>
        <w:rPr>
          <w:rFonts w:ascii="Times New Roman" w:hAnsi="Times New Roman" w:cs="Times New Roman"/>
          <w:sz w:val="24"/>
          <w:szCs w:val="24"/>
        </w:rPr>
      </w:pPr>
    </w:p>
    <w:p w14:paraId="13A175AC" w14:textId="5E8F955A" w:rsidR="00F265FA" w:rsidRPr="00F265FA" w:rsidRDefault="00F265FA" w:rsidP="006B7F1B">
      <w:pPr>
        <w:spacing w:after="0" w:line="240" w:lineRule="auto"/>
        <w:ind w:right="-330"/>
        <w:jc w:val="right"/>
        <w:rPr>
          <w:rFonts w:ascii="Times New Roman" w:hAnsi="Times New Roman" w:cs="Times New Roman"/>
          <w:sz w:val="24"/>
          <w:szCs w:val="24"/>
        </w:rPr>
      </w:pPr>
      <w:r w:rsidRPr="00F265FA">
        <w:rPr>
          <w:rFonts w:ascii="Times New Roman" w:hAnsi="Times New Roman" w:cs="Times New Roman"/>
          <w:sz w:val="24"/>
          <w:szCs w:val="24"/>
        </w:rPr>
        <w:t>Latvijas Republikas Finanšu ministrija</w:t>
      </w:r>
    </w:p>
    <w:p w14:paraId="6981DE38" w14:textId="2A820289" w:rsidR="00F265FA" w:rsidRPr="00F265FA" w:rsidRDefault="00F265FA" w:rsidP="006B7F1B">
      <w:pPr>
        <w:spacing w:after="0" w:line="240" w:lineRule="auto"/>
        <w:ind w:right="-330"/>
        <w:jc w:val="right"/>
        <w:rPr>
          <w:rFonts w:ascii="Times New Roman" w:hAnsi="Times New Roman" w:cs="Times New Roman"/>
          <w:sz w:val="24"/>
          <w:szCs w:val="24"/>
        </w:rPr>
      </w:pPr>
      <w:r w:rsidRPr="00F265FA">
        <w:rPr>
          <w:rFonts w:ascii="Times New Roman" w:hAnsi="Times New Roman" w:cs="Times New Roman"/>
          <w:sz w:val="24"/>
          <w:szCs w:val="24"/>
        </w:rPr>
        <w:t xml:space="preserve">e-pasts: </w:t>
      </w:r>
      <w:hyperlink r:id="rId16" w:history="1">
        <w:r w:rsidRPr="00F265FA">
          <w:rPr>
            <w:rStyle w:val="Hyperlink"/>
            <w:rFonts w:ascii="Times New Roman" w:hAnsi="Times New Roman" w:cs="Times New Roman"/>
            <w:color w:val="2B67ED"/>
            <w:sz w:val="24"/>
            <w:szCs w:val="24"/>
            <w:shd w:val="clear" w:color="auto" w:fill="FFFFFF"/>
          </w:rPr>
          <w:t>pasts@fm.gov.lv</w:t>
        </w:r>
      </w:hyperlink>
    </w:p>
    <w:p w14:paraId="58A7FDF0" w14:textId="77777777" w:rsidR="00F265FA" w:rsidRPr="00F265FA" w:rsidRDefault="00F265FA" w:rsidP="006B7F1B">
      <w:pPr>
        <w:spacing w:after="0" w:line="240" w:lineRule="auto"/>
        <w:ind w:right="-330"/>
        <w:jc w:val="right"/>
        <w:rPr>
          <w:rFonts w:ascii="Times New Roman" w:hAnsi="Times New Roman" w:cs="Times New Roman"/>
          <w:sz w:val="24"/>
          <w:szCs w:val="24"/>
        </w:rPr>
      </w:pPr>
    </w:p>
    <w:p w14:paraId="3FC5B48F" w14:textId="10FE0364" w:rsidR="00F265FA" w:rsidRPr="00F265FA" w:rsidRDefault="00F265FA" w:rsidP="006B7F1B">
      <w:pPr>
        <w:spacing w:after="0" w:line="240" w:lineRule="auto"/>
        <w:ind w:right="-330"/>
        <w:jc w:val="right"/>
        <w:rPr>
          <w:rFonts w:ascii="Times New Roman" w:eastAsia="Calibri" w:hAnsi="Times New Roman" w:cs="Times New Roman"/>
          <w:sz w:val="24"/>
          <w:szCs w:val="24"/>
          <w:shd w:val="clear" w:color="auto" w:fill="FFFFFF"/>
        </w:rPr>
      </w:pPr>
      <w:r w:rsidRPr="00F265FA">
        <w:rPr>
          <w:rFonts w:ascii="Times New Roman" w:eastAsia="Calibri" w:hAnsi="Times New Roman" w:cs="Times New Roman"/>
          <w:sz w:val="24"/>
          <w:szCs w:val="24"/>
          <w:shd w:val="clear" w:color="auto" w:fill="FFFFFF"/>
        </w:rPr>
        <w:t>Latvijas Republikas Satiksmes ministrija</w:t>
      </w:r>
    </w:p>
    <w:p w14:paraId="714C2395" w14:textId="79A59095" w:rsidR="00F265FA" w:rsidRPr="00F265FA" w:rsidRDefault="00F265FA" w:rsidP="006B7F1B">
      <w:pPr>
        <w:spacing w:after="0" w:line="240" w:lineRule="auto"/>
        <w:ind w:right="-330"/>
        <w:jc w:val="right"/>
        <w:rPr>
          <w:rFonts w:ascii="Times New Roman" w:hAnsi="Times New Roman" w:cs="Times New Roman"/>
          <w:sz w:val="24"/>
          <w:szCs w:val="24"/>
        </w:rPr>
      </w:pPr>
      <w:r w:rsidRPr="00F265FA">
        <w:rPr>
          <w:rFonts w:ascii="Times New Roman" w:eastAsia="Calibri" w:hAnsi="Times New Roman" w:cs="Times New Roman"/>
          <w:sz w:val="24"/>
          <w:szCs w:val="24"/>
          <w:shd w:val="clear" w:color="auto" w:fill="FFFFFF"/>
        </w:rPr>
        <w:t xml:space="preserve">e-pasts: </w:t>
      </w:r>
      <w:hyperlink r:id="rId17" w:history="1">
        <w:r w:rsidRPr="00F265FA">
          <w:rPr>
            <w:rStyle w:val="Hyperlink"/>
            <w:rFonts w:ascii="Times New Roman" w:hAnsi="Times New Roman" w:cs="Times New Roman"/>
            <w:color w:val="547A96"/>
            <w:sz w:val="24"/>
            <w:szCs w:val="24"/>
            <w:u w:val="none"/>
            <w:shd w:val="clear" w:color="auto" w:fill="FFFFFF"/>
          </w:rPr>
          <w:t>satiksmes.ministrija@sam.gov.lv</w:t>
        </w:r>
      </w:hyperlink>
    </w:p>
    <w:p w14:paraId="5FA89186" w14:textId="77777777" w:rsidR="00F265FA" w:rsidRPr="00F265FA" w:rsidRDefault="00F265FA" w:rsidP="006B7F1B">
      <w:pPr>
        <w:spacing w:after="0" w:line="240" w:lineRule="auto"/>
        <w:ind w:right="-330"/>
        <w:jc w:val="right"/>
        <w:rPr>
          <w:rFonts w:ascii="Times New Roman" w:hAnsi="Times New Roman" w:cs="Times New Roman"/>
          <w:sz w:val="24"/>
          <w:szCs w:val="24"/>
        </w:rPr>
      </w:pPr>
    </w:p>
    <w:p w14:paraId="60E3A303" w14:textId="18F16ECD" w:rsidR="00F265FA" w:rsidRPr="00F265FA" w:rsidRDefault="00F265FA" w:rsidP="006B7F1B">
      <w:pPr>
        <w:spacing w:after="0" w:line="240" w:lineRule="auto"/>
        <w:ind w:right="-330"/>
        <w:jc w:val="right"/>
        <w:rPr>
          <w:rFonts w:ascii="Times New Roman" w:hAnsi="Times New Roman" w:cs="Times New Roman"/>
          <w:sz w:val="24"/>
          <w:szCs w:val="24"/>
        </w:rPr>
      </w:pPr>
      <w:r w:rsidRPr="00F265FA">
        <w:rPr>
          <w:rFonts w:ascii="Times New Roman" w:hAnsi="Times New Roman" w:cs="Times New Roman"/>
          <w:sz w:val="24"/>
          <w:szCs w:val="24"/>
        </w:rPr>
        <w:t xml:space="preserve">Latvijas Republikas </w:t>
      </w:r>
      <w:proofErr w:type="spellStart"/>
      <w:r w:rsidRPr="00F265FA">
        <w:rPr>
          <w:rFonts w:ascii="Times New Roman" w:hAnsi="Times New Roman" w:cs="Times New Roman"/>
          <w:sz w:val="24"/>
          <w:szCs w:val="24"/>
        </w:rPr>
        <w:t>Iekšlietu</w:t>
      </w:r>
      <w:proofErr w:type="spellEnd"/>
      <w:r w:rsidRPr="00F265FA">
        <w:rPr>
          <w:rFonts w:ascii="Times New Roman" w:hAnsi="Times New Roman" w:cs="Times New Roman"/>
          <w:sz w:val="24"/>
          <w:szCs w:val="24"/>
        </w:rPr>
        <w:t xml:space="preserve"> ministrija</w:t>
      </w:r>
    </w:p>
    <w:p w14:paraId="6B3986B3" w14:textId="454F69A2" w:rsidR="00F265FA" w:rsidRPr="00F265FA" w:rsidRDefault="00F265FA" w:rsidP="006B7F1B">
      <w:pPr>
        <w:spacing w:after="0" w:line="240" w:lineRule="auto"/>
        <w:ind w:right="-330"/>
        <w:jc w:val="right"/>
        <w:rPr>
          <w:rFonts w:ascii="Times New Roman" w:eastAsia="Calibri" w:hAnsi="Times New Roman" w:cs="Times New Roman"/>
          <w:sz w:val="24"/>
          <w:szCs w:val="24"/>
          <w:shd w:val="clear" w:color="auto" w:fill="FFFFFF"/>
        </w:rPr>
      </w:pPr>
      <w:r w:rsidRPr="00F265FA">
        <w:rPr>
          <w:rFonts w:ascii="Times New Roman" w:hAnsi="Times New Roman" w:cs="Times New Roman"/>
          <w:sz w:val="24"/>
          <w:szCs w:val="24"/>
        </w:rPr>
        <w:t xml:space="preserve">e-pasts: </w:t>
      </w:r>
      <w:hyperlink r:id="rId18" w:history="1">
        <w:r w:rsidRPr="00F265FA">
          <w:rPr>
            <w:rStyle w:val="Hyperlink"/>
            <w:rFonts w:ascii="Times New Roman" w:hAnsi="Times New Roman" w:cs="Times New Roman"/>
            <w:color w:val="5474BF"/>
            <w:sz w:val="24"/>
            <w:szCs w:val="24"/>
            <w:shd w:val="clear" w:color="auto" w:fill="FFFFFF"/>
          </w:rPr>
          <w:t>kanceleja@iem.gov.lv</w:t>
        </w:r>
      </w:hyperlink>
    </w:p>
    <w:p w14:paraId="4B48FEF4" w14:textId="557AEEC3" w:rsidR="008F4D95" w:rsidRPr="00D33219" w:rsidRDefault="00C31F92" w:rsidP="00323BD0">
      <w:pPr>
        <w:spacing w:before="240" w:after="0" w:line="240" w:lineRule="auto"/>
        <w:ind w:right="-330"/>
        <w:rPr>
          <w:rFonts w:ascii="Times New Roman" w:hAnsi="Times New Roman" w:cs="Times New Roman"/>
          <w:sz w:val="24"/>
          <w:szCs w:val="24"/>
        </w:rPr>
      </w:pPr>
      <w:r w:rsidRPr="00D33219">
        <w:rPr>
          <w:rFonts w:ascii="Times New Roman" w:hAnsi="Times New Roman" w:cs="Times New Roman"/>
          <w:sz w:val="24"/>
          <w:szCs w:val="24"/>
        </w:rPr>
        <w:t xml:space="preserve">Rīgā, </w:t>
      </w:r>
      <w:r w:rsidR="00F265FA">
        <w:rPr>
          <w:rFonts w:ascii="Times New Roman" w:hAnsi="Times New Roman" w:cs="Times New Roman"/>
          <w:sz w:val="24"/>
          <w:szCs w:val="24"/>
        </w:rPr>
        <w:t>25</w:t>
      </w:r>
      <w:r w:rsidR="00D00BC6" w:rsidRPr="00D33219">
        <w:rPr>
          <w:rFonts w:ascii="Times New Roman" w:hAnsi="Times New Roman" w:cs="Times New Roman"/>
          <w:sz w:val="24"/>
          <w:szCs w:val="24"/>
        </w:rPr>
        <w:t>.03</w:t>
      </w:r>
      <w:r w:rsidR="00E74B77" w:rsidRPr="00D33219">
        <w:rPr>
          <w:rFonts w:ascii="Times New Roman" w:hAnsi="Times New Roman" w:cs="Times New Roman"/>
          <w:sz w:val="24"/>
          <w:szCs w:val="24"/>
        </w:rPr>
        <w:t>.2021</w:t>
      </w:r>
      <w:r w:rsidR="00D804A3" w:rsidRPr="00D33219">
        <w:rPr>
          <w:rFonts w:ascii="Times New Roman" w:hAnsi="Times New Roman" w:cs="Times New Roman"/>
          <w:sz w:val="24"/>
          <w:szCs w:val="24"/>
        </w:rPr>
        <w:t>.</w:t>
      </w:r>
      <w:r w:rsidR="000F527D" w:rsidRPr="00D33219">
        <w:rPr>
          <w:rFonts w:ascii="Times New Roman" w:hAnsi="Times New Roman" w:cs="Times New Roman"/>
          <w:sz w:val="24"/>
          <w:szCs w:val="24"/>
        </w:rPr>
        <w:t xml:space="preserve"> Nr. 8</w:t>
      </w:r>
      <w:r w:rsidR="00E74B77" w:rsidRPr="00D33219">
        <w:rPr>
          <w:rFonts w:ascii="Times New Roman" w:hAnsi="Times New Roman" w:cs="Times New Roman"/>
          <w:sz w:val="24"/>
          <w:szCs w:val="24"/>
        </w:rPr>
        <w:t>/2021</w:t>
      </w:r>
    </w:p>
    <w:p w14:paraId="31FA64B8" w14:textId="77777777" w:rsidR="009409F8" w:rsidRPr="00D33219" w:rsidRDefault="009409F8" w:rsidP="00323BD0">
      <w:pPr>
        <w:ind w:right="-330"/>
        <w:rPr>
          <w:sz w:val="24"/>
          <w:szCs w:val="24"/>
        </w:rPr>
      </w:pPr>
    </w:p>
    <w:p w14:paraId="5F3BEE86" w14:textId="5E57819A" w:rsidR="00E74B77" w:rsidRPr="00D33219" w:rsidRDefault="00D33219" w:rsidP="000F527D">
      <w:pPr>
        <w:ind w:right="3356"/>
        <w:rPr>
          <w:rFonts w:ascii="Times New Roman" w:hAnsi="Times New Roman" w:cs="Times New Roman"/>
          <w:bCs/>
          <w:i/>
          <w:sz w:val="24"/>
          <w:szCs w:val="24"/>
        </w:rPr>
      </w:pPr>
      <w:r>
        <w:rPr>
          <w:rFonts w:ascii="Times New Roman" w:hAnsi="Times New Roman" w:cs="Times New Roman"/>
          <w:i/>
          <w:noProof/>
          <w:sz w:val="24"/>
          <w:szCs w:val="24"/>
        </w:rPr>
        <w:t>P</w:t>
      </w:r>
      <w:r w:rsidR="000F527D" w:rsidRPr="00D33219">
        <w:rPr>
          <w:rFonts w:ascii="Times New Roman" w:hAnsi="Times New Roman" w:cs="Times New Roman"/>
          <w:i/>
          <w:noProof/>
          <w:sz w:val="24"/>
          <w:szCs w:val="24"/>
        </w:rPr>
        <w:t xml:space="preserve">ar </w:t>
      </w:r>
      <w:r w:rsidR="000A49C4" w:rsidRPr="00D33219">
        <w:rPr>
          <w:rFonts w:ascii="Times New Roman" w:hAnsi="Times New Roman" w:cs="Times New Roman"/>
          <w:bCs/>
          <w:i/>
          <w:sz w:val="24"/>
          <w:szCs w:val="24"/>
        </w:rPr>
        <w:t>informatīvo</w:t>
      </w:r>
      <w:r w:rsidR="000F527D" w:rsidRPr="00D33219">
        <w:rPr>
          <w:rFonts w:ascii="Times New Roman" w:hAnsi="Times New Roman" w:cs="Times New Roman"/>
          <w:bCs/>
          <w:i/>
          <w:sz w:val="24"/>
          <w:szCs w:val="24"/>
        </w:rPr>
        <w:t xml:space="preserve"> ziņojumu</w:t>
      </w:r>
      <w:r w:rsidR="00A30CFE">
        <w:rPr>
          <w:rFonts w:ascii="Times New Roman" w:hAnsi="Times New Roman" w:cs="Times New Roman"/>
          <w:bCs/>
          <w:i/>
          <w:sz w:val="24"/>
          <w:szCs w:val="24"/>
        </w:rPr>
        <w:t xml:space="preserve"> </w:t>
      </w:r>
      <w:r w:rsidR="000F527D" w:rsidRPr="00D33219">
        <w:rPr>
          <w:rFonts w:ascii="Times New Roman" w:hAnsi="Times New Roman" w:cs="Times New Roman"/>
          <w:bCs/>
          <w:i/>
          <w:sz w:val="24"/>
          <w:szCs w:val="24"/>
        </w:rPr>
        <w:t>“</w:t>
      </w:r>
      <w:bookmarkStart w:id="0" w:name="_Hlk64973564"/>
      <w:r w:rsidR="000F527D" w:rsidRPr="00D33219">
        <w:rPr>
          <w:rFonts w:ascii="Times New Roman" w:hAnsi="Times New Roman" w:cs="Times New Roman"/>
          <w:bCs/>
          <w:i/>
          <w:sz w:val="24"/>
          <w:szCs w:val="24"/>
        </w:rPr>
        <w:t>Kompleksa atbalsta sistēma biometāna ražošanai un izmantošanai transportā</w:t>
      </w:r>
      <w:bookmarkEnd w:id="0"/>
      <w:r w:rsidR="000F527D" w:rsidRPr="00D33219">
        <w:rPr>
          <w:rFonts w:ascii="Times New Roman" w:hAnsi="Times New Roman" w:cs="Times New Roman"/>
          <w:bCs/>
          <w:i/>
          <w:sz w:val="24"/>
          <w:szCs w:val="24"/>
        </w:rPr>
        <w:t>”</w:t>
      </w:r>
      <w:r>
        <w:rPr>
          <w:rFonts w:ascii="Times New Roman" w:hAnsi="Times New Roman" w:cs="Times New Roman"/>
          <w:bCs/>
          <w:i/>
          <w:sz w:val="24"/>
          <w:szCs w:val="24"/>
        </w:rPr>
        <w:t xml:space="preserve"> un alternatīvo degvielu attīstību</w:t>
      </w:r>
    </w:p>
    <w:p w14:paraId="1B6D8821" w14:textId="77777777" w:rsidR="006B7F1B" w:rsidRPr="00D33219" w:rsidRDefault="006B7F1B" w:rsidP="00E74B77">
      <w:pPr>
        <w:spacing w:after="0" w:line="240" w:lineRule="auto"/>
        <w:jc w:val="both"/>
        <w:rPr>
          <w:rFonts w:ascii="Times New Roman" w:hAnsi="Times New Roman" w:cs="Times New Roman"/>
          <w:i/>
          <w:noProof/>
          <w:sz w:val="24"/>
          <w:szCs w:val="24"/>
        </w:rPr>
      </w:pPr>
    </w:p>
    <w:p w14:paraId="373FDF19" w14:textId="04DF9D95" w:rsidR="000B33F0" w:rsidRPr="00FB38D2" w:rsidRDefault="006B7F1B" w:rsidP="00F265FA">
      <w:pPr>
        <w:ind w:right="-330" w:firstLine="567"/>
        <w:jc w:val="both"/>
        <w:rPr>
          <w:rFonts w:ascii="Times New Roman" w:hAnsi="Times New Roman" w:cs="Times New Roman"/>
          <w:b/>
          <w:bCs/>
          <w:sz w:val="24"/>
          <w:szCs w:val="24"/>
        </w:rPr>
      </w:pPr>
      <w:r w:rsidRPr="00D33219">
        <w:rPr>
          <w:rFonts w:ascii="Times New Roman" w:hAnsi="Times New Roman" w:cs="Times New Roman"/>
          <w:sz w:val="24"/>
          <w:szCs w:val="24"/>
        </w:rPr>
        <w:t>Latvijas Degvielas tirgotāju asociācija (LDTA) ir iepazinusies ar</w:t>
      </w:r>
      <w:r w:rsidR="00D00BC6" w:rsidRPr="00D33219">
        <w:rPr>
          <w:rFonts w:ascii="Times New Roman" w:hAnsi="Times New Roman" w:cs="Times New Roman"/>
          <w:sz w:val="24"/>
          <w:szCs w:val="24"/>
        </w:rPr>
        <w:t xml:space="preserve"> Ekonomikas ministrijas </w:t>
      </w:r>
      <w:r w:rsidR="000B33F0" w:rsidRPr="00D33219">
        <w:rPr>
          <w:rFonts w:ascii="Times New Roman" w:hAnsi="Times New Roman" w:cs="Times New Roman"/>
          <w:sz w:val="24"/>
          <w:szCs w:val="24"/>
        </w:rPr>
        <w:t xml:space="preserve">sagatavoto </w:t>
      </w:r>
      <w:r w:rsidR="000B33F0" w:rsidRPr="00D33219">
        <w:rPr>
          <w:rFonts w:ascii="Times New Roman" w:hAnsi="Times New Roman" w:cs="Times New Roman"/>
          <w:bCs/>
          <w:sz w:val="24"/>
          <w:szCs w:val="24"/>
        </w:rPr>
        <w:t xml:space="preserve">informatīvo ziņojumu “Kompleksa atbalsta sistēma biometāna ražošanai un </w:t>
      </w:r>
      <w:r w:rsidR="000B33F0" w:rsidRPr="00FB38D2">
        <w:rPr>
          <w:rFonts w:ascii="Times New Roman" w:hAnsi="Times New Roman" w:cs="Times New Roman"/>
          <w:bCs/>
          <w:sz w:val="24"/>
          <w:szCs w:val="24"/>
        </w:rPr>
        <w:t>izmantošanai transportā”</w:t>
      </w:r>
      <w:r w:rsidR="00213067" w:rsidRPr="00FB38D2">
        <w:rPr>
          <w:rFonts w:ascii="Times New Roman" w:hAnsi="Times New Roman" w:cs="Times New Roman"/>
          <w:bCs/>
          <w:sz w:val="24"/>
          <w:szCs w:val="24"/>
        </w:rPr>
        <w:t xml:space="preserve"> (turpmāk – ziņojums)</w:t>
      </w:r>
      <w:r w:rsidR="000B33F0" w:rsidRPr="00FB38D2">
        <w:rPr>
          <w:rFonts w:ascii="Times New Roman" w:hAnsi="Times New Roman" w:cs="Times New Roman"/>
          <w:bCs/>
          <w:sz w:val="24"/>
          <w:szCs w:val="24"/>
        </w:rPr>
        <w:t>.</w:t>
      </w:r>
    </w:p>
    <w:p w14:paraId="401CED60" w14:textId="156636E1" w:rsidR="007E2125" w:rsidRPr="00FB38D2" w:rsidRDefault="00D33219" w:rsidP="00F265FA">
      <w:pPr>
        <w:shd w:val="clear" w:color="auto" w:fill="FFFFFF"/>
        <w:spacing w:before="240" w:after="240"/>
        <w:ind w:right="-330" w:firstLine="567"/>
        <w:jc w:val="both"/>
        <w:rPr>
          <w:rFonts w:ascii="Times New Roman" w:hAnsi="Times New Roman" w:cs="Times New Roman"/>
          <w:sz w:val="24"/>
          <w:szCs w:val="24"/>
        </w:rPr>
      </w:pPr>
      <w:r w:rsidRPr="00FB38D2">
        <w:rPr>
          <w:rFonts w:ascii="Times New Roman" w:hAnsi="Times New Roman" w:cs="Times New Roman"/>
          <w:sz w:val="24"/>
          <w:szCs w:val="24"/>
        </w:rPr>
        <w:t>LDTA apzinās Eiropas Savienības un saistīti Latvijas izvirzītos mērķus klimata un enerģētikas jomā, tajā skaitā attiecībā uz alternatīvo degvielu veicināšanu</w:t>
      </w:r>
      <w:r w:rsidR="00EF7145">
        <w:rPr>
          <w:rFonts w:ascii="Times New Roman" w:hAnsi="Times New Roman" w:cs="Times New Roman"/>
          <w:sz w:val="24"/>
          <w:szCs w:val="24"/>
        </w:rPr>
        <w:t xml:space="preserve"> transportā</w:t>
      </w:r>
      <w:r w:rsidRPr="00FB38D2">
        <w:rPr>
          <w:rFonts w:ascii="Times New Roman" w:hAnsi="Times New Roman" w:cs="Times New Roman"/>
          <w:sz w:val="24"/>
          <w:szCs w:val="24"/>
        </w:rPr>
        <w:t>. Vienlaikus, lai nodrošinātu sabalansētu alternat</w:t>
      </w:r>
      <w:r w:rsidR="00EF7145">
        <w:rPr>
          <w:rFonts w:ascii="Times New Roman" w:hAnsi="Times New Roman" w:cs="Times New Roman"/>
          <w:sz w:val="24"/>
          <w:szCs w:val="24"/>
        </w:rPr>
        <w:t>īvo degvielu</w:t>
      </w:r>
      <w:r w:rsidRPr="00FB38D2">
        <w:rPr>
          <w:rFonts w:ascii="Times New Roman" w:hAnsi="Times New Roman" w:cs="Times New Roman"/>
          <w:sz w:val="24"/>
          <w:szCs w:val="24"/>
        </w:rPr>
        <w:t xml:space="preserve"> tirgus attīstību un godīgu konkurenci, izsakām šādus iebildumus.</w:t>
      </w:r>
    </w:p>
    <w:p w14:paraId="3F7E4C8E" w14:textId="2C39374F" w:rsidR="00EF7145" w:rsidRPr="00EF7145" w:rsidRDefault="00D33219" w:rsidP="00F265FA">
      <w:pPr>
        <w:shd w:val="clear" w:color="auto" w:fill="FFFFFF"/>
        <w:spacing w:before="240" w:after="240"/>
        <w:ind w:right="-330" w:firstLine="567"/>
        <w:jc w:val="both"/>
        <w:rPr>
          <w:rFonts w:ascii="Times New Roman" w:eastAsia="Times New Roman" w:hAnsi="Times New Roman" w:cs="Times New Roman"/>
          <w:color w:val="222222"/>
          <w:sz w:val="24"/>
          <w:szCs w:val="24"/>
          <w:lang w:eastAsia="lv-LV"/>
        </w:rPr>
      </w:pPr>
      <w:r w:rsidRPr="00FB38D2">
        <w:rPr>
          <w:rFonts w:ascii="Times New Roman" w:hAnsi="Times New Roman" w:cs="Times New Roman"/>
          <w:sz w:val="24"/>
          <w:szCs w:val="24"/>
        </w:rPr>
        <w:t xml:space="preserve">[1.] </w:t>
      </w:r>
      <w:r w:rsidR="00A30CFE" w:rsidRPr="00FB38D2">
        <w:rPr>
          <w:rFonts w:ascii="Times New Roman" w:hAnsi="Times New Roman" w:cs="Times New Roman"/>
          <w:sz w:val="24"/>
          <w:szCs w:val="24"/>
        </w:rPr>
        <w:t xml:space="preserve">Lūdzam </w:t>
      </w:r>
      <w:r w:rsidR="00213067" w:rsidRPr="00FB38D2">
        <w:rPr>
          <w:rFonts w:ascii="Times New Roman" w:hAnsi="Times New Roman" w:cs="Times New Roman"/>
          <w:sz w:val="24"/>
          <w:szCs w:val="24"/>
        </w:rPr>
        <w:t xml:space="preserve">aktualizēt un </w:t>
      </w:r>
      <w:r w:rsidR="00A30CFE" w:rsidRPr="00FB38D2">
        <w:rPr>
          <w:rFonts w:ascii="Times New Roman" w:hAnsi="Times New Roman" w:cs="Times New Roman"/>
          <w:sz w:val="24"/>
          <w:szCs w:val="24"/>
        </w:rPr>
        <w:t xml:space="preserve">veikt </w:t>
      </w:r>
      <w:r w:rsidR="00472C39">
        <w:rPr>
          <w:rFonts w:ascii="Times New Roman" w:hAnsi="Times New Roman" w:cs="Times New Roman"/>
          <w:sz w:val="24"/>
          <w:szCs w:val="24"/>
        </w:rPr>
        <w:t xml:space="preserve">ziņojumā </w:t>
      </w:r>
      <w:r w:rsidR="00A30CFE" w:rsidRPr="00FB38D2">
        <w:rPr>
          <w:rFonts w:ascii="Times New Roman" w:hAnsi="Times New Roman" w:cs="Times New Roman"/>
          <w:sz w:val="24"/>
          <w:szCs w:val="24"/>
        </w:rPr>
        <w:t xml:space="preserve">padziļinātu </w:t>
      </w:r>
      <w:r w:rsidR="00CD0706" w:rsidRPr="00CD0706">
        <w:rPr>
          <w:rFonts w:ascii="Times New Roman" w:eastAsia="Times New Roman" w:hAnsi="Times New Roman" w:cs="Times New Roman"/>
          <w:color w:val="222222"/>
          <w:sz w:val="24"/>
          <w:szCs w:val="24"/>
          <w:lang w:eastAsia="lv-LV"/>
        </w:rPr>
        <w:t>a</w:t>
      </w:r>
      <w:r w:rsidR="00A30CFE" w:rsidRPr="00FB38D2">
        <w:rPr>
          <w:rFonts w:ascii="Times New Roman" w:eastAsia="Times New Roman" w:hAnsi="Times New Roman" w:cs="Times New Roman"/>
          <w:color w:val="222222"/>
          <w:sz w:val="24"/>
          <w:szCs w:val="24"/>
          <w:lang w:eastAsia="lv-LV"/>
        </w:rPr>
        <w:t xml:space="preserve">nalīzi par ar biometānu darbināmu transportlīdzekļu ražošanas attīstību, to esošo un plānoto pieejamību </w:t>
      </w:r>
      <w:r w:rsidR="00213067" w:rsidRPr="00FB38D2">
        <w:rPr>
          <w:rFonts w:ascii="Times New Roman" w:eastAsia="Times New Roman" w:hAnsi="Times New Roman" w:cs="Times New Roman"/>
          <w:color w:val="222222"/>
          <w:sz w:val="24"/>
          <w:szCs w:val="24"/>
          <w:lang w:eastAsia="lv-LV"/>
        </w:rPr>
        <w:t xml:space="preserve">un pieprasījumu </w:t>
      </w:r>
      <w:r w:rsidR="00A30CFE" w:rsidRPr="00FB38D2">
        <w:rPr>
          <w:rFonts w:ascii="Times New Roman" w:eastAsia="Times New Roman" w:hAnsi="Times New Roman" w:cs="Times New Roman"/>
          <w:color w:val="222222"/>
          <w:sz w:val="24"/>
          <w:szCs w:val="24"/>
          <w:lang w:eastAsia="lv-LV"/>
        </w:rPr>
        <w:t>autotransporta tirg</w:t>
      </w:r>
      <w:r w:rsidR="00213067" w:rsidRPr="00FB38D2">
        <w:rPr>
          <w:rFonts w:ascii="Times New Roman" w:eastAsia="Times New Roman" w:hAnsi="Times New Roman" w:cs="Times New Roman"/>
          <w:color w:val="222222"/>
          <w:sz w:val="24"/>
          <w:szCs w:val="24"/>
          <w:lang w:eastAsia="lv-LV"/>
        </w:rPr>
        <w:t xml:space="preserve">ū, tā izmaksām, </w:t>
      </w:r>
      <w:r w:rsidR="00472C39">
        <w:rPr>
          <w:rFonts w:ascii="Times New Roman" w:eastAsia="Times New Roman" w:hAnsi="Times New Roman" w:cs="Times New Roman"/>
          <w:color w:val="222222"/>
          <w:sz w:val="24"/>
          <w:szCs w:val="24"/>
          <w:lang w:eastAsia="lv-LV"/>
        </w:rPr>
        <w:t xml:space="preserve">ekspluatācijas </w:t>
      </w:r>
      <w:r w:rsidR="00213067" w:rsidRPr="00FB38D2">
        <w:rPr>
          <w:rFonts w:ascii="Times New Roman" w:eastAsia="Times New Roman" w:hAnsi="Times New Roman" w:cs="Times New Roman"/>
          <w:color w:val="222222"/>
          <w:sz w:val="24"/>
          <w:szCs w:val="24"/>
          <w:lang w:eastAsia="lv-LV"/>
        </w:rPr>
        <w:t>drošības un kontroles jautājumiem</w:t>
      </w:r>
      <w:r w:rsidR="00842FDB">
        <w:rPr>
          <w:rFonts w:ascii="Times New Roman" w:eastAsia="Times New Roman" w:hAnsi="Times New Roman" w:cs="Times New Roman"/>
          <w:color w:val="222222"/>
          <w:sz w:val="24"/>
          <w:szCs w:val="24"/>
          <w:lang w:eastAsia="lv-LV"/>
        </w:rPr>
        <w:t>. Drošības aspekts īpaši svarīgs ir sabiedriskajam un operatīvajam transportam</w:t>
      </w:r>
      <w:r w:rsidR="00213067" w:rsidRPr="00FB38D2">
        <w:rPr>
          <w:rFonts w:ascii="Times New Roman" w:eastAsia="Times New Roman" w:hAnsi="Times New Roman" w:cs="Times New Roman"/>
          <w:color w:val="222222"/>
          <w:sz w:val="24"/>
          <w:szCs w:val="24"/>
          <w:lang w:eastAsia="lv-LV"/>
        </w:rPr>
        <w:t>. Secīgi lūdzam iekļaut analīzi par plānoto šādu transportlīdzekļu skaita pieaugumu un to ekspluatācijas rezultātā  ietaupīto SEG apjomu</w:t>
      </w:r>
      <w:r w:rsidR="0057292F">
        <w:rPr>
          <w:rFonts w:ascii="Times New Roman" w:eastAsia="Times New Roman" w:hAnsi="Times New Roman" w:cs="Times New Roman"/>
          <w:color w:val="222222"/>
          <w:sz w:val="24"/>
          <w:szCs w:val="24"/>
          <w:lang w:eastAsia="lv-LV"/>
        </w:rPr>
        <w:t xml:space="preserve"> vismaz vidējā </w:t>
      </w:r>
      <w:r w:rsidR="0057292F" w:rsidRPr="00381CA0">
        <w:rPr>
          <w:rFonts w:ascii="Times New Roman" w:hAnsi="Times New Roman" w:cs="Times New Roman"/>
          <w:sz w:val="24"/>
          <w:szCs w:val="24"/>
        </w:rPr>
        <w:t>termiņā, ņem</w:t>
      </w:r>
      <w:r w:rsidR="00381CA0">
        <w:rPr>
          <w:rFonts w:ascii="Times New Roman" w:hAnsi="Times New Roman" w:cs="Times New Roman"/>
          <w:sz w:val="24"/>
          <w:szCs w:val="24"/>
        </w:rPr>
        <w:t>o</w:t>
      </w:r>
      <w:r w:rsidR="0057292F" w:rsidRPr="00381CA0">
        <w:rPr>
          <w:rFonts w:ascii="Times New Roman" w:hAnsi="Times New Roman" w:cs="Times New Roman"/>
          <w:sz w:val="24"/>
          <w:szCs w:val="24"/>
        </w:rPr>
        <w:t>t vērā aktuālo informāciju</w:t>
      </w:r>
      <w:r w:rsidR="00213067" w:rsidRPr="00381CA0">
        <w:rPr>
          <w:rFonts w:ascii="Times New Roman" w:hAnsi="Times New Roman" w:cs="Times New Roman"/>
          <w:sz w:val="24"/>
          <w:szCs w:val="24"/>
        </w:rPr>
        <w:t xml:space="preserve">. Tāpat lūdzam veikt izvērstu izklāstu par nepieciešamo biometāna infrastruktūras, tajā skaitā, loģistikas un piegādes attīstību un </w:t>
      </w:r>
      <w:r w:rsidR="00213067" w:rsidRPr="00381CA0">
        <w:rPr>
          <w:rFonts w:ascii="Times New Roman" w:hAnsi="Times New Roman" w:cs="Times New Roman"/>
          <w:sz w:val="24"/>
          <w:szCs w:val="24"/>
        </w:rPr>
        <w:lastRenderedPageBreak/>
        <w:t xml:space="preserve">tās izmaksām. Tas ļaus </w:t>
      </w:r>
      <w:r w:rsidR="001C26D0" w:rsidRPr="00EF7145">
        <w:rPr>
          <w:rFonts w:ascii="Times New Roman" w:eastAsia="Times New Roman" w:hAnsi="Times New Roman" w:cs="Times New Roman"/>
          <w:color w:val="222222"/>
          <w:sz w:val="24"/>
          <w:szCs w:val="24"/>
          <w:lang w:eastAsia="lv-LV"/>
        </w:rPr>
        <w:t xml:space="preserve">pilnīgāk </w:t>
      </w:r>
      <w:r w:rsidR="00213067" w:rsidRPr="00EF7145">
        <w:rPr>
          <w:rFonts w:ascii="Times New Roman" w:eastAsia="Times New Roman" w:hAnsi="Times New Roman" w:cs="Times New Roman"/>
          <w:color w:val="222222"/>
          <w:sz w:val="24"/>
          <w:szCs w:val="24"/>
          <w:lang w:eastAsia="lv-LV"/>
        </w:rPr>
        <w:t>izvērtēt ieguvumus attiecībā pret ieguld</w:t>
      </w:r>
      <w:r w:rsidR="00472C39" w:rsidRPr="00EF7145">
        <w:rPr>
          <w:rFonts w:ascii="Times New Roman" w:eastAsia="Times New Roman" w:hAnsi="Times New Roman" w:cs="Times New Roman"/>
          <w:color w:val="222222"/>
          <w:sz w:val="24"/>
          <w:szCs w:val="24"/>
          <w:lang w:eastAsia="lv-LV"/>
        </w:rPr>
        <w:t>ījumiem</w:t>
      </w:r>
      <w:r w:rsidR="00404264">
        <w:rPr>
          <w:rFonts w:ascii="Times New Roman" w:eastAsia="Times New Roman" w:hAnsi="Times New Roman" w:cs="Times New Roman"/>
          <w:color w:val="222222"/>
          <w:sz w:val="24"/>
          <w:szCs w:val="24"/>
          <w:lang w:eastAsia="lv-LV"/>
        </w:rPr>
        <w:t xml:space="preserve"> un atbalstu</w:t>
      </w:r>
      <w:r w:rsidR="00472C39" w:rsidRPr="00EF7145">
        <w:rPr>
          <w:rFonts w:ascii="Times New Roman" w:eastAsia="Times New Roman" w:hAnsi="Times New Roman" w:cs="Times New Roman"/>
          <w:color w:val="222222"/>
          <w:sz w:val="24"/>
          <w:szCs w:val="24"/>
          <w:lang w:eastAsia="lv-LV"/>
        </w:rPr>
        <w:t xml:space="preserve"> īstermiņā, vidējā termiņā un ilgtermiņā</w:t>
      </w:r>
      <w:r w:rsidR="0057292F" w:rsidRPr="00EF7145">
        <w:rPr>
          <w:rFonts w:ascii="Times New Roman" w:eastAsia="Times New Roman" w:hAnsi="Times New Roman" w:cs="Times New Roman"/>
          <w:color w:val="222222"/>
          <w:sz w:val="24"/>
          <w:szCs w:val="24"/>
          <w:lang w:eastAsia="lv-LV"/>
        </w:rPr>
        <w:t xml:space="preserve"> biometāna attīstības veicināšanā transportā</w:t>
      </w:r>
      <w:r w:rsidR="00472C39" w:rsidRPr="00EF7145">
        <w:rPr>
          <w:rFonts w:ascii="Times New Roman" w:eastAsia="Times New Roman" w:hAnsi="Times New Roman" w:cs="Times New Roman"/>
          <w:color w:val="222222"/>
          <w:sz w:val="24"/>
          <w:szCs w:val="24"/>
          <w:lang w:eastAsia="lv-LV"/>
        </w:rPr>
        <w:t>.</w:t>
      </w:r>
      <w:r w:rsidR="00381CA0" w:rsidRPr="00EF7145">
        <w:rPr>
          <w:rFonts w:ascii="Times New Roman" w:eastAsia="Times New Roman" w:hAnsi="Times New Roman" w:cs="Times New Roman"/>
          <w:color w:val="222222"/>
          <w:sz w:val="24"/>
          <w:szCs w:val="24"/>
          <w:lang w:eastAsia="lv-LV"/>
        </w:rPr>
        <w:t xml:space="preserve"> </w:t>
      </w:r>
    </w:p>
    <w:p w14:paraId="1A9252A8" w14:textId="137B19A7" w:rsidR="00EF7145" w:rsidRPr="00EF7145" w:rsidRDefault="00EF7145" w:rsidP="00F265FA">
      <w:pPr>
        <w:shd w:val="clear" w:color="auto" w:fill="FFFFFF"/>
        <w:spacing w:before="240" w:after="240"/>
        <w:ind w:right="-330" w:firstLine="567"/>
        <w:jc w:val="both"/>
        <w:rPr>
          <w:rFonts w:ascii="Times New Roman" w:eastAsia="Times New Roman" w:hAnsi="Times New Roman" w:cs="Times New Roman"/>
          <w:color w:val="222222"/>
          <w:sz w:val="24"/>
          <w:szCs w:val="24"/>
          <w:lang w:eastAsia="lv-LV"/>
        </w:rPr>
      </w:pPr>
      <w:r w:rsidRPr="00EF7145">
        <w:rPr>
          <w:rFonts w:ascii="Times New Roman" w:eastAsia="Times New Roman" w:hAnsi="Times New Roman" w:cs="Times New Roman"/>
          <w:color w:val="222222"/>
          <w:sz w:val="24"/>
          <w:szCs w:val="24"/>
          <w:lang w:eastAsia="lv-LV"/>
        </w:rPr>
        <w:t xml:space="preserve">[2.] </w:t>
      </w:r>
      <w:r w:rsidR="00381CA0" w:rsidRPr="00EF7145">
        <w:rPr>
          <w:rFonts w:ascii="Times New Roman" w:eastAsia="Times New Roman" w:hAnsi="Times New Roman" w:cs="Times New Roman"/>
          <w:color w:val="222222"/>
          <w:sz w:val="24"/>
          <w:szCs w:val="24"/>
          <w:lang w:eastAsia="lv-LV"/>
        </w:rPr>
        <w:t>Ziņojumā ir uzskaitītas alternatīvās deg</w:t>
      </w:r>
      <w:r w:rsidRPr="00EF7145">
        <w:rPr>
          <w:rFonts w:ascii="Times New Roman" w:eastAsia="Times New Roman" w:hAnsi="Times New Roman" w:cs="Times New Roman"/>
          <w:color w:val="222222"/>
          <w:sz w:val="24"/>
          <w:szCs w:val="24"/>
          <w:lang w:eastAsia="lv-LV"/>
        </w:rPr>
        <w:t xml:space="preserve">vielas. Ņemot tās vērā, lūdzam </w:t>
      </w:r>
      <w:r w:rsidR="00404264">
        <w:rPr>
          <w:rFonts w:ascii="Times New Roman" w:eastAsia="Times New Roman" w:hAnsi="Times New Roman" w:cs="Times New Roman"/>
          <w:color w:val="222222"/>
          <w:sz w:val="24"/>
          <w:szCs w:val="24"/>
          <w:lang w:eastAsia="lv-LV"/>
        </w:rPr>
        <w:t xml:space="preserve">salīdzinoši </w:t>
      </w:r>
      <w:r w:rsidR="00381CA0" w:rsidRPr="00EF7145">
        <w:rPr>
          <w:rFonts w:ascii="Times New Roman" w:eastAsia="Times New Roman" w:hAnsi="Times New Roman" w:cs="Times New Roman"/>
          <w:color w:val="222222"/>
          <w:sz w:val="24"/>
          <w:szCs w:val="24"/>
          <w:lang w:eastAsia="lv-LV"/>
        </w:rPr>
        <w:t>atspoguļo</w:t>
      </w:r>
      <w:r w:rsidRPr="00EF7145">
        <w:rPr>
          <w:rFonts w:ascii="Times New Roman" w:eastAsia="Times New Roman" w:hAnsi="Times New Roman" w:cs="Times New Roman"/>
          <w:color w:val="222222"/>
          <w:sz w:val="24"/>
          <w:szCs w:val="24"/>
          <w:lang w:eastAsia="lv-LV"/>
        </w:rPr>
        <w:t>t</w:t>
      </w:r>
      <w:r w:rsidR="00381CA0" w:rsidRPr="00EF7145">
        <w:rPr>
          <w:rFonts w:ascii="Times New Roman" w:eastAsia="Times New Roman" w:hAnsi="Times New Roman" w:cs="Times New Roman"/>
          <w:color w:val="222222"/>
          <w:sz w:val="24"/>
          <w:szCs w:val="24"/>
          <w:lang w:eastAsia="lv-LV"/>
        </w:rPr>
        <w:t xml:space="preserve">, kuru alternatīvo degvielu </w:t>
      </w:r>
      <w:r>
        <w:rPr>
          <w:rFonts w:ascii="Times New Roman" w:eastAsia="Times New Roman" w:hAnsi="Times New Roman" w:cs="Times New Roman"/>
          <w:color w:val="222222"/>
          <w:sz w:val="24"/>
          <w:szCs w:val="24"/>
          <w:lang w:eastAsia="lv-LV"/>
        </w:rPr>
        <w:t xml:space="preserve">AER un SEG mērķu sasniegšanā </w:t>
      </w:r>
      <w:r w:rsidR="00381CA0" w:rsidRPr="00EF7145">
        <w:rPr>
          <w:rFonts w:ascii="Times New Roman" w:eastAsia="Times New Roman" w:hAnsi="Times New Roman" w:cs="Times New Roman"/>
          <w:color w:val="222222"/>
          <w:sz w:val="24"/>
          <w:szCs w:val="24"/>
          <w:lang w:eastAsia="lv-LV"/>
        </w:rPr>
        <w:t xml:space="preserve">var izmantot bez valsts atbalsta un subsidēšanas, bez jaunas infrastruktūras izbūves un kura jau ir pieejama, un kurai ir nepieciešams valsts atbalsts, kādā apmērā, kādas ir izmaksas infrastruktūras izbūvei. </w:t>
      </w:r>
    </w:p>
    <w:p w14:paraId="504423A5" w14:textId="7493E399" w:rsidR="00CD0706" w:rsidRPr="00A27D64" w:rsidRDefault="00EF7145" w:rsidP="00F265FA">
      <w:pPr>
        <w:shd w:val="clear" w:color="auto" w:fill="FFFFFF"/>
        <w:spacing w:before="240" w:after="240"/>
        <w:ind w:right="-330" w:firstLine="567"/>
        <w:jc w:val="both"/>
        <w:rPr>
          <w:rFonts w:ascii="Times New Roman" w:hAnsi="Times New Roman" w:cs="Times New Roman"/>
          <w:b/>
          <w:sz w:val="24"/>
          <w:szCs w:val="24"/>
        </w:rPr>
      </w:pPr>
      <w:r w:rsidRPr="00381CA0">
        <w:rPr>
          <w:rFonts w:ascii="Times New Roman" w:hAnsi="Times New Roman" w:cs="Times New Roman"/>
          <w:sz w:val="24"/>
          <w:szCs w:val="24"/>
        </w:rPr>
        <w:t xml:space="preserve"> </w:t>
      </w:r>
      <w:r>
        <w:rPr>
          <w:rFonts w:ascii="Times New Roman" w:hAnsi="Times New Roman" w:cs="Times New Roman"/>
          <w:sz w:val="24"/>
          <w:szCs w:val="24"/>
        </w:rPr>
        <w:t>[3</w:t>
      </w:r>
      <w:r w:rsidR="00213067" w:rsidRPr="00381CA0">
        <w:rPr>
          <w:rFonts w:ascii="Times New Roman" w:hAnsi="Times New Roman" w:cs="Times New Roman"/>
          <w:sz w:val="24"/>
          <w:szCs w:val="24"/>
        </w:rPr>
        <w:t xml:space="preserve">.] </w:t>
      </w:r>
      <w:r w:rsidR="00213067" w:rsidRPr="00A27D64">
        <w:rPr>
          <w:rFonts w:ascii="Times New Roman" w:hAnsi="Times New Roman" w:cs="Times New Roman"/>
          <w:b/>
          <w:sz w:val="24"/>
          <w:szCs w:val="24"/>
        </w:rPr>
        <w:t>Paredzot valsts atbalstu</w:t>
      </w:r>
      <w:r w:rsidR="00CD0706" w:rsidRPr="00A27D64">
        <w:rPr>
          <w:rFonts w:ascii="Times New Roman" w:hAnsi="Times New Roman" w:cs="Times New Roman"/>
          <w:b/>
          <w:sz w:val="24"/>
          <w:szCs w:val="24"/>
        </w:rPr>
        <w:t xml:space="preserve"> </w:t>
      </w:r>
      <w:r w:rsidR="00FB38D2" w:rsidRPr="00A27D64">
        <w:rPr>
          <w:rFonts w:ascii="Times New Roman" w:hAnsi="Times New Roman" w:cs="Times New Roman"/>
          <w:b/>
          <w:sz w:val="24"/>
          <w:szCs w:val="24"/>
        </w:rPr>
        <w:t xml:space="preserve">biometāna kā </w:t>
      </w:r>
      <w:r w:rsidR="00CD0706" w:rsidRPr="00A27D64">
        <w:rPr>
          <w:rFonts w:ascii="Times New Roman" w:hAnsi="Times New Roman" w:cs="Times New Roman"/>
          <w:b/>
          <w:sz w:val="24"/>
          <w:szCs w:val="24"/>
        </w:rPr>
        <w:t>alternatīvo transporta enerģiju izmantošanas veicināšanai</w:t>
      </w:r>
      <w:r w:rsidR="00404264" w:rsidRPr="00A27D64">
        <w:rPr>
          <w:rFonts w:ascii="Times New Roman" w:hAnsi="Times New Roman" w:cs="Times New Roman"/>
          <w:b/>
          <w:sz w:val="24"/>
          <w:szCs w:val="24"/>
        </w:rPr>
        <w:t>,</w:t>
      </w:r>
      <w:r w:rsidR="00213067" w:rsidRPr="00A27D64">
        <w:rPr>
          <w:rFonts w:ascii="Times New Roman" w:hAnsi="Times New Roman" w:cs="Times New Roman"/>
          <w:b/>
          <w:sz w:val="24"/>
          <w:szCs w:val="24"/>
        </w:rPr>
        <w:t xml:space="preserve"> godīgas konkurences ietvaros šāds atbalsts</w:t>
      </w:r>
      <w:r w:rsidR="00FB38D2" w:rsidRPr="00A27D64">
        <w:rPr>
          <w:rFonts w:ascii="Times New Roman" w:hAnsi="Times New Roman" w:cs="Times New Roman"/>
          <w:b/>
          <w:sz w:val="24"/>
          <w:szCs w:val="24"/>
        </w:rPr>
        <w:t xml:space="preserve"> būtu jāpiešķir vienlīdzīgi vi</w:t>
      </w:r>
      <w:r w:rsidR="00CD0706" w:rsidRPr="00A27D64">
        <w:rPr>
          <w:rFonts w:ascii="Times New Roman" w:hAnsi="Times New Roman" w:cs="Times New Roman"/>
          <w:b/>
          <w:sz w:val="24"/>
          <w:szCs w:val="24"/>
        </w:rPr>
        <w:t>siem alternatīvaji</w:t>
      </w:r>
      <w:r w:rsidR="00FB38D2" w:rsidRPr="00A27D64">
        <w:rPr>
          <w:rFonts w:ascii="Times New Roman" w:hAnsi="Times New Roman" w:cs="Times New Roman"/>
          <w:b/>
          <w:sz w:val="24"/>
          <w:szCs w:val="24"/>
        </w:rPr>
        <w:t>em transpo</w:t>
      </w:r>
      <w:r w:rsidR="0007564D" w:rsidRPr="00A27D64">
        <w:rPr>
          <w:rFonts w:ascii="Times New Roman" w:hAnsi="Times New Roman" w:cs="Times New Roman"/>
          <w:b/>
          <w:sz w:val="24"/>
          <w:szCs w:val="24"/>
        </w:rPr>
        <w:t>rta enerģijas veidiem</w:t>
      </w:r>
      <w:r w:rsidR="001C26D0" w:rsidRPr="00A27D64">
        <w:rPr>
          <w:rFonts w:ascii="Times New Roman" w:hAnsi="Times New Roman" w:cs="Times New Roman"/>
          <w:b/>
          <w:sz w:val="24"/>
          <w:szCs w:val="24"/>
        </w:rPr>
        <w:t>, nevis tikai vienam, kur</w:t>
      </w:r>
      <w:r w:rsidR="00472C39" w:rsidRPr="00A27D64">
        <w:rPr>
          <w:rFonts w:ascii="Times New Roman" w:hAnsi="Times New Roman" w:cs="Times New Roman"/>
          <w:b/>
          <w:sz w:val="24"/>
          <w:szCs w:val="24"/>
        </w:rPr>
        <w:t>š nosegs</w:t>
      </w:r>
      <w:r w:rsidR="001C26D0" w:rsidRPr="00A27D64">
        <w:rPr>
          <w:rFonts w:ascii="Times New Roman" w:hAnsi="Times New Roman" w:cs="Times New Roman"/>
          <w:b/>
          <w:sz w:val="24"/>
          <w:szCs w:val="24"/>
        </w:rPr>
        <w:t xml:space="preserve"> šauru </w:t>
      </w:r>
      <w:r w:rsidR="00472C39" w:rsidRPr="00A27D64">
        <w:rPr>
          <w:rFonts w:ascii="Times New Roman" w:hAnsi="Times New Roman" w:cs="Times New Roman"/>
          <w:b/>
          <w:sz w:val="24"/>
          <w:szCs w:val="24"/>
        </w:rPr>
        <w:t>nišas transporta segmentu</w:t>
      </w:r>
      <w:r w:rsidR="00FB38D2" w:rsidRPr="00A27D64">
        <w:rPr>
          <w:rFonts w:ascii="Times New Roman" w:hAnsi="Times New Roman" w:cs="Times New Roman"/>
          <w:b/>
          <w:sz w:val="24"/>
          <w:szCs w:val="24"/>
        </w:rPr>
        <w:t>.</w:t>
      </w:r>
    </w:p>
    <w:p w14:paraId="4D9777CB" w14:textId="112A9EA9" w:rsidR="00381CA0" w:rsidRDefault="00EF7145" w:rsidP="00F265FA">
      <w:pPr>
        <w:shd w:val="clear" w:color="auto" w:fill="FFFFFF"/>
        <w:spacing w:before="240" w:after="240"/>
        <w:ind w:right="-330" w:firstLine="567"/>
        <w:jc w:val="both"/>
        <w:rPr>
          <w:rFonts w:ascii="Times New Roman" w:hAnsi="Times New Roman" w:cs="Times New Roman"/>
          <w:sz w:val="24"/>
          <w:szCs w:val="24"/>
        </w:rPr>
      </w:pPr>
      <w:r>
        <w:rPr>
          <w:rFonts w:ascii="Times New Roman" w:hAnsi="Times New Roman" w:cs="Times New Roman"/>
          <w:sz w:val="24"/>
          <w:szCs w:val="24"/>
        </w:rPr>
        <w:t>[4</w:t>
      </w:r>
      <w:r w:rsidR="00842FDB" w:rsidRPr="00381CA0">
        <w:rPr>
          <w:rFonts w:ascii="Times New Roman" w:hAnsi="Times New Roman" w:cs="Times New Roman"/>
          <w:sz w:val="24"/>
          <w:szCs w:val="24"/>
        </w:rPr>
        <w:t xml:space="preserve">.] Veicot hipotētisku aprēķinu, </w:t>
      </w:r>
      <w:r w:rsidR="00842FDB" w:rsidRPr="0096355A">
        <w:rPr>
          <w:rFonts w:ascii="Times New Roman" w:hAnsi="Times New Roman" w:cs="Times New Roman"/>
          <w:sz w:val="24"/>
          <w:szCs w:val="24"/>
        </w:rPr>
        <w:t xml:space="preserve">cik tālu var nobraukt par 10 EUR pie noteiktām degvielas cenām, lūdzam salīdzinājumu veikt pie cenām pirms nodokļiem. </w:t>
      </w:r>
    </w:p>
    <w:p w14:paraId="10981D79" w14:textId="02265A34" w:rsidR="00814F1E" w:rsidRPr="00CD0706" w:rsidRDefault="00842FDB" w:rsidP="00F265FA">
      <w:pPr>
        <w:shd w:val="clear" w:color="auto" w:fill="FFFFFF"/>
        <w:spacing w:before="240" w:after="240"/>
        <w:ind w:right="-330" w:firstLine="567"/>
        <w:jc w:val="both"/>
        <w:rPr>
          <w:rFonts w:ascii="Times New Roman" w:hAnsi="Times New Roman" w:cs="Times New Roman"/>
          <w:sz w:val="24"/>
          <w:szCs w:val="24"/>
        </w:rPr>
      </w:pPr>
      <w:r w:rsidRPr="0096355A">
        <w:rPr>
          <w:rFonts w:ascii="Times New Roman" w:hAnsi="Times New Roman" w:cs="Times New Roman"/>
          <w:sz w:val="24"/>
          <w:szCs w:val="24"/>
        </w:rPr>
        <w:t xml:space="preserve">Vienlaikus norādām, ka </w:t>
      </w:r>
      <w:r w:rsidR="00EF7145">
        <w:rPr>
          <w:rFonts w:ascii="Times New Roman" w:hAnsi="Times New Roman" w:cs="Times New Roman"/>
          <w:sz w:val="24"/>
          <w:szCs w:val="24"/>
        </w:rPr>
        <w:t>Direktīva</w:t>
      </w:r>
      <w:r w:rsidR="0096355A" w:rsidRPr="0096355A">
        <w:rPr>
          <w:rFonts w:ascii="Times New Roman" w:hAnsi="Times New Roman" w:cs="Times New Roman"/>
          <w:sz w:val="24"/>
          <w:szCs w:val="24"/>
        </w:rPr>
        <w:t xml:space="preserve"> 2014/94/ES (2014. gada 22. oktobris) par alternatīvo degvielu infrastruktūras ieviešanu 7. panta trešā daļa noteic, ka attiecīgos gadījumos un jo īpaši attiecībā uz dabasgāzi un ūdeņradi, kad degvielas stacijā ir norādītas degvielas cenas, informēšanas nolūkā norāda salīdzinājumu starp attiecīgajām cenām par vienību. Šīs informācijas norādīšana nemaldina lietotāju un nerada tam neskaidrības. Lai palielinātu patērētāju informētību un konsekventi nodrošinātu degvielas cenu </w:t>
      </w:r>
      <w:proofErr w:type="spellStart"/>
      <w:r w:rsidR="0096355A" w:rsidRPr="0096355A">
        <w:rPr>
          <w:rFonts w:ascii="Times New Roman" w:hAnsi="Times New Roman" w:cs="Times New Roman"/>
          <w:sz w:val="24"/>
          <w:szCs w:val="24"/>
        </w:rPr>
        <w:t>pārredzamību</w:t>
      </w:r>
      <w:proofErr w:type="spellEnd"/>
      <w:r w:rsidR="0096355A" w:rsidRPr="0096355A">
        <w:rPr>
          <w:rFonts w:ascii="Times New Roman" w:hAnsi="Times New Roman" w:cs="Times New Roman"/>
          <w:sz w:val="24"/>
          <w:szCs w:val="24"/>
        </w:rPr>
        <w:t xml:space="preserve"> visā Savienībā, </w:t>
      </w:r>
      <w:r w:rsidR="00EF7145">
        <w:rPr>
          <w:rFonts w:ascii="Times New Roman" w:hAnsi="Times New Roman" w:cs="Times New Roman"/>
          <w:sz w:val="24"/>
          <w:szCs w:val="24"/>
        </w:rPr>
        <w:t xml:space="preserve">Eiropas </w:t>
      </w:r>
      <w:r w:rsidR="0096355A" w:rsidRPr="0096355A">
        <w:rPr>
          <w:rFonts w:ascii="Times New Roman" w:hAnsi="Times New Roman" w:cs="Times New Roman"/>
          <w:sz w:val="24"/>
          <w:szCs w:val="24"/>
        </w:rPr>
        <w:t xml:space="preserve">Komisija tiek pilnvarota ar īstenošanas aktiem pieņemt kopīgu metodoloģiju alternatīvu degvielu vienības cenu salīdzināšanai. Ņemot vērā minēto, salīdzinot alternatīvo degvielu cenas, lūdzam ņemt vērā </w:t>
      </w:r>
      <w:r w:rsidR="00EF7145">
        <w:rPr>
          <w:rFonts w:ascii="Times New Roman" w:hAnsi="Times New Roman" w:cs="Times New Roman"/>
          <w:sz w:val="24"/>
          <w:szCs w:val="24"/>
        </w:rPr>
        <w:t>Eiropas K</w:t>
      </w:r>
      <w:r w:rsidR="0096355A" w:rsidRPr="0096355A">
        <w:rPr>
          <w:rFonts w:ascii="Times New Roman" w:hAnsi="Times New Roman" w:cs="Times New Roman"/>
          <w:sz w:val="24"/>
          <w:szCs w:val="24"/>
        </w:rPr>
        <w:t xml:space="preserve">omisijas īstenošanas aktos </w:t>
      </w:r>
      <w:r w:rsidR="00EF7145">
        <w:rPr>
          <w:rFonts w:ascii="Times New Roman" w:hAnsi="Times New Roman" w:cs="Times New Roman"/>
          <w:sz w:val="24"/>
          <w:szCs w:val="24"/>
        </w:rPr>
        <w:t xml:space="preserve">(vai rekomendācijās) </w:t>
      </w:r>
      <w:r w:rsidR="0096355A" w:rsidRPr="0096355A">
        <w:rPr>
          <w:rFonts w:ascii="Times New Roman" w:hAnsi="Times New Roman" w:cs="Times New Roman"/>
          <w:sz w:val="24"/>
          <w:szCs w:val="24"/>
        </w:rPr>
        <w:t>norādīto kopīgo metodoloģiju alternatīvu degvielu vienības cenu salīdzināšanai.</w:t>
      </w:r>
    </w:p>
    <w:p w14:paraId="0D3314AB" w14:textId="000A6051" w:rsidR="00CD0706" w:rsidRPr="00381CA0" w:rsidRDefault="00EF7145" w:rsidP="00F265FA">
      <w:pPr>
        <w:shd w:val="clear" w:color="auto" w:fill="FFFFFF"/>
        <w:spacing w:before="240" w:after="240"/>
        <w:ind w:right="-330" w:firstLine="567"/>
        <w:jc w:val="both"/>
        <w:rPr>
          <w:rFonts w:ascii="Times New Roman" w:hAnsi="Times New Roman" w:cs="Times New Roman"/>
          <w:sz w:val="24"/>
          <w:szCs w:val="24"/>
        </w:rPr>
      </w:pPr>
      <w:r>
        <w:rPr>
          <w:rFonts w:ascii="Times New Roman" w:hAnsi="Times New Roman" w:cs="Times New Roman"/>
          <w:sz w:val="24"/>
          <w:szCs w:val="24"/>
        </w:rPr>
        <w:t>[5</w:t>
      </w:r>
      <w:r w:rsidR="00FB38D2" w:rsidRPr="00381CA0">
        <w:rPr>
          <w:rFonts w:ascii="Times New Roman" w:hAnsi="Times New Roman" w:cs="Times New Roman"/>
          <w:sz w:val="24"/>
          <w:szCs w:val="24"/>
        </w:rPr>
        <w:t xml:space="preserve">.] </w:t>
      </w:r>
      <w:r w:rsidR="0007564D" w:rsidRPr="00381CA0">
        <w:rPr>
          <w:rFonts w:ascii="Times New Roman" w:hAnsi="Times New Roman" w:cs="Times New Roman"/>
          <w:sz w:val="24"/>
          <w:szCs w:val="24"/>
        </w:rPr>
        <w:t xml:space="preserve">Lūdzam precizēt </w:t>
      </w:r>
      <w:r w:rsidR="00472C39" w:rsidRPr="00381CA0">
        <w:rPr>
          <w:rFonts w:ascii="Times New Roman" w:hAnsi="Times New Roman" w:cs="Times New Roman"/>
          <w:sz w:val="24"/>
          <w:szCs w:val="24"/>
        </w:rPr>
        <w:t xml:space="preserve">ziņojuma </w:t>
      </w:r>
      <w:r w:rsidR="00814F1E" w:rsidRPr="00381CA0">
        <w:rPr>
          <w:rFonts w:ascii="Times New Roman" w:hAnsi="Times New Roman" w:cs="Times New Roman"/>
          <w:sz w:val="24"/>
          <w:szCs w:val="24"/>
        </w:rPr>
        <w:t xml:space="preserve">12.tabulu Dažādu degvielas veidu izmaksu un emisiju salīdzinājums enerģētikas un klimata mērķu sasniegšanai attiecībā uz </w:t>
      </w:r>
      <w:proofErr w:type="spellStart"/>
      <w:r w:rsidR="00814F1E" w:rsidRPr="00381CA0">
        <w:rPr>
          <w:rFonts w:ascii="Times New Roman" w:hAnsi="Times New Roman" w:cs="Times New Roman"/>
          <w:sz w:val="24"/>
          <w:szCs w:val="24"/>
        </w:rPr>
        <w:t>b</w:t>
      </w:r>
      <w:r w:rsidR="00CD0706" w:rsidRPr="00CD0706">
        <w:rPr>
          <w:rFonts w:ascii="Times New Roman" w:hAnsi="Times New Roman" w:cs="Times New Roman"/>
          <w:sz w:val="24"/>
          <w:szCs w:val="24"/>
        </w:rPr>
        <w:t>iodīzeli</w:t>
      </w:r>
      <w:proofErr w:type="spellEnd"/>
      <w:r w:rsidR="00CD0706" w:rsidRPr="00CD0706">
        <w:rPr>
          <w:rFonts w:ascii="Times New Roman" w:hAnsi="Times New Roman" w:cs="Times New Roman"/>
          <w:sz w:val="24"/>
          <w:szCs w:val="24"/>
        </w:rPr>
        <w:t xml:space="preserve"> (HVO)</w:t>
      </w:r>
      <w:r w:rsidR="00814F1E" w:rsidRPr="00381CA0">
        <w:rPr>
          <w:rFonts w:ascii="Times New Roman" w:hAnsi="Times New Roman" w:cs="Times New Roman"/>
          <w:sz w:val="24"/>
          <w:szCs w:val="24"/>
        </w:rPr>
        <w:t>. J</w:t>
      </w:r>
      <w:r w:rsidR="00CD0706" w:rsidRPr="00CD0706">
        <w:rPr>
          <w:rFonts w:ascii="Times New Roman" w:hAnsi="Times New Roman" w:cs="Times New Roman"/>
          <w:sz w:val="24"/>
          <w:szCs w:val="24"/>
        </w:rPr>
        <w:t>a ir runa par HVO</w:t>
      </w:r>
      <w:r w:rsidR="00814F1E" w:rsidRPr="00381CA0">
        <w:rPr>
          <w:rFonts w:ascii="Times New Roman" w:hAnsi="Times New Roman" w:cs="Times New Roman"/>
          <w:sz w:val="24"/>
          <w:szCs w:val="24"/>
        </w:rPr>
        <w:t>,</w:t>
      </w:r>
      <w:r w:rsidR="00CD0706" w:rsidRPr="00CD0706">
        <w:rPr>
          <w:rFonts w:ascii="Times New Roman" w:hAnsi="Times New Roman" w:cs="Times New Roman"/>
          <w:sz w:val="24"/>
          <w:szCs w:val="24"/>
        </w:rPr>
        <w:t xml:space="preserve"> tad</w:t>
      </w:r>
      <w:r w:rsidR="00814F1E" w:rsidRPr="00381CA0">
        <w:rPr>
          <w:rFonts w:ascii="Times New Roman" w:hAnsi="Times New Roman" w:cs="Times New Roman"/>
          <w:sz w:val="24"/>
          <w:szCs w:val="24"/>
        </w:rPr>
        <w:t xml:space="preserve"> ir</w:t>
      </w:r>
      <w:r w:rsidR="00CD0706" w:rsidRPr="00CD0706">
        <w:rPr>
          <w:rFonts w:ascii="Times New Roman" w:hAnsi="Times New Roman" w:cs="Times New Roman"/>
          <w:sz w:val="24"/>
          <w:szCs w:val="24"/>
        </w:rPr>
        <w:t xml:space="preserve"> jāmaina emisiju intensi</w:t>
      </w:r>
      <w:r w:rsidR="00814F1E" w:rsidRPr="00381CA0">
        <w:rPr>
          <w:rFonts w:ascii="Times New Roman" w:hAnsi="Times New Roman" w:cs="Times New Roman"/>
          <w:sz w:val="24"/>
          <w:szCs w:val="24"/>
        </w:rPr>
        <w:t xml:space="preserve">tāte apakšējā robeža no 29 uz 6, vai arī </w:t>
      </w:r>
      <w:r w:rsidR="00CD0706" w:rsidRPr="00CD0706">
        <w:rPr>
          <w:rFonts w:ascii="Times New Roman" w:hAnsi="Times New Roman" w:cs="Times New Roman"/>
          <w:sz w:val="24"/>
          <w:szCs w:val="24"/>
        </w:rPr>
        <w:t>jāizda</w:t>
      </w:r>
      <w:r w:rsidR="00404264">
        <w:rPr>
          <w:rFonts w:ascii="Times New Roman" w:hAnsi="Times New Roman" w:cs="Times New Roman"/>
          <w:sz w:val="24"/>
          <w:szCs w:val="24"/>
        </w:rPr>
        <w:t>la FAME un HVO atsevišķi. Lūdzam tabulu</w:t>
      </w:r>
      <w:r w:rsidR="00814F1E" w:rsidRPr="00381CA0">
        <w:rPr>
          <w:rFonts w:ascii="Times New Roman" w:hAnsi="Times New Roman" w:cs="Times New Roman"/>
          <w:sz w:val="24"/>
          <w:szCs w:val="24"/>
        </w:rPr>
        <w:t xml:space="preserve"> </w:t>
      </w:r>
      <w:r w:rsidR="00404264">
        <w:rPr>
          <w:rFonts w:ascii="Times New Roman" w:hAnsi="Times New Roman" w:cs="Times New Roman"/>
          <w:sz w:val="24"/>
          <w:szCs w:val="24"/>
        </w:rPr>
        <w:t>papildināt</w:t>
      </w:r>
      <w:r w:rsidR="00CD0706" w:rsidRPr="00CD0706">
        <w:rPr>
          <w:rFonts w:ascii="Times New Roman" w:hAnsi="Times New Roman" w:cs="Times New Roman"/>
          <w:sz w:val="24"/>
          <w:szCs w:val="24"/>
        </w:rPr>
        <w:t xml:space="preserve"> ar sadaļu</w:t>
      </w:r>
      <w:r w:rsidR="00404264">
        <w:rPr>
          <w:rFonts w:ascii="Times New Roman" w:hAnsi="Times New Roman" w:cs="Times New Roman"/>
          <w:sz w:val="24"/>
          <w:szCs w:val="24"/>
        </w:rPr>
        <w:t>,</w:t>
      </w:r>
      <w:r w:rsidR="00CD0706" w:rsidRPr="00CD0706">
        <w:rPr>
          <w:rFonts w:ascii="Times New Roman" w:hAnsi="Times New Roman" w:cs="Times New Roman"/>
          <w:sz w:val="24"/>
          <w:szCs w:val="24"/>
        </w:rPr>
        <w:t xml:space="preserve"> </w:t>
      </w:r>
      <w:r w:rsidR="00814F1E" w:rsidRPr="00381CA0">
        <w:rPr>
          <w:rFonts w:ascii="Times New Roman" w:hAnsi="Times New Roman" w:cs="Times New Roman"/>
          <w:sz w:val="24"/>
          <w:szCs w:val="24"/>
        </w:rPr>
        <w:t xml:space="preserve">vai attiecīgo degvielu </w:t>
      </w:r>
      <w:r w:rsidR="00CD0706" w:rsidRPr="00CD0706">
        <w:rPr>
          <w:rFonts w:ascii="Times New Roman" w:hAnsi="Times New Roman" w:cs="Times New Roman"/>
          <w:sz w:val="24"/>
          <w:szCs w:val="24"/>
        </w:rPr>
        <w:t>ir iespējams izmantot esoš</w:t>
      </w:r>
      <w:r w:rsidR="00814F1E" w:rsidRPr="00381CA0">
        <w:rPr>
          <w:rFonts w:ascii="Times New Roman" w:hAnsi="Times New Roman" w:cs="Times New Roman"/>
          <w:sz w:val="24"/>
          <w:szCs w:val="24"/>
        </w:rPr>
        <w:t xml:space="preserve">ajā auto parkā bez tā nomaiņas vai </w:t>
      </w:r>
      <w:r w:rsidR="00404264">
        <w:rPr>
          <w:rFonts w:ascii="Times New Roman" w:hAnsi="Times New Roman" w:cs="Times New Roman"/>
          <w:sz w:val="24"/>
          <w:szCs w:val="24"/>
        </w:rPr>
        <w:t xml:space="preserve">auto </w:t>
      </w:r>
      <w:r w:rsidR="00CD0706" w:rsidRPr="00CD0706">
        <w:rPr>
          <w:rFonts w:ascii="Times New Roman" w:hAnsi="Times New Roman" w:cs="Times New Roman"/>
          <w:sz w:val="24"/>
          <w:szCs w:val="24"/>
        </w:rPr>
        <w:t>pārbūves.</w:t>
      </w:r>
    </w:p>
    <w:p w14:paraId="61BC8335" w14:textId="77777777" w:rsidR="00A212BF" w:rsidRDefault="00EF7145" w:rsidP="00F265FA">
      <w:pPr>
        <w:shd w:val="clear" w:color="auto" w:fill="FFFFFF"/>
        <w:spacing w:before="240" w:after="240"/>
        <w:ind w:right="-330" w:firstLine="567"/>
        <w:jc w:val="both"/>
        <w:rPr>
          <w:rFonts w:ascii="Times New Roman" w:eastAsia="Times New Roman" w:hAnsi="Times New Roman" w:cs="Times New Roman"/>
          <w:color w:val="222222"/>
          <w:sz w:val="24"/>
          <w:szCs w:val="24"/>
          <w:lang w:eastAsia="lv-LV"/>
        </w:rPr>
      </w:pPr>
      <w:r>
        <w:rPr>
          <w:rFonts w:ascii="Times New Roman" w:hAnsi="Times New Roman" w:cs="Times New Roman"/>
          <w:sz w:val="24"/>
          <w:szCs w:val="24"/>
        </w:rPr>
        <w:t>[6</w:t>
      </w:r>
      <w:r w:rsidR="00814F1E" w:rsidRPr="00381CA0">
        <w:rPr>
          <w:rFonts w:ascii="Times New Roman" w:hAnsi="Times New Roman" w:cs="Times New Roman"/>
          <w:sz w:val="24"/>
          <w:szCs w:val="24"/>
        </w:rPr>
        <w:t xml:space="preserve">.] </w:t>
      </w:r>
      <w:r w:rsidR="00404264" w:rsidRPr="00EF7145">
        <w:rPr>
          <w:rFonts w:ascii="Times New Roman" w:eastAsia="Times New Roman" w:hAnsi="Times New Roman" w:cs="Times New Roman"/>
          <w:color w:val="222222"/>
          <w:sz w:val="24"/>
          <w:szCs w:val="24"/>
          <w:lang w:eastAsia="lv-LV"/>
        </w:rPr>
        <w:t>Lūdzam ziņojumā veikt analīzi un prognozi par biometāna attīstības un atbalsta ietekmi uz nodokļu ieņēmumiem, tajā skaitā akcīzes nodokļa</w:t>
      </w:r>
      <w:r w:rsidR="00404264">
        <w:rPr>
          <w:rFonts w:ascii="Times New Roman" w:eastAsia="Times New Roman" w:hAnsi="Times New Roman" w:cs="Times New Roman"/>
          <w:color w:val="222222"/>
          <w:sz w:val="24"/>
          <w:szCs w:val="24"/>
          <w:lang w:eastAsia="lv-LV"/>
        </w:rPr>
        <w:t xml:space="preserve"> ieņēmumiem</w:t>
      </w:r>
      <w:r w:rsidR="00404264" w:rsidRPr="00EF7145">
        <w:rPr>
          <w:rFonts w:ascii="Times New Roman" w:eastAsia="Times New Roman" w:hAnsi="Times New Roman" w:cs="Times New Roman"/>
          <w:color w:val="222222"/>
          <w:sz w:val="24"/>
          <w:szCs w:val="24"/>
          <w:lang w:eastAsia="lv-LV"/>
        </w:rPr>
        <w:t>.</w:t>
      </w:r>
    </w:p>
    <w:p w14:paraId="7F90CA0F" w14:textId="360D30EF" w:rsidR="00E33725" w:rsidRPr="00165B3F" w:rsidRDefault="00A212BF" w:rsidP="00F265FA">
      <w:pPr>
        <w:shd w:val="clear" w:color="auto" w:fill="FFFFFF"/>
        <w:spacing w:before="240" w:after="240"/>
        <w:ind w:right="-330" w:firstLine="567"/>
        <w:jc w:val="both"/>
        <w:rPr>
          <w:rFonts w:ascii="Times New Roman" w:hAnsi="Times New Roman" w:cs="Times New Roman"/>
          <w:sz w:val="24"/>
          <w:szCs w:val="24"/>
        </w:rPr>
      </w:pPr>
      <w:r>
        <w:rPr>
          <w:rFonts w:ascii="Times New Roman" w:eastAsia="Times New Roman" w:hAnsi="Times New Roman" w:cs="Times New Roman"/>
          <w:color w:val="222222"/>
          <w:sz w:val="24"/>
          <w:szCs w:val="24"/>
          <w:lang w:eastAsia="lv-LV"/>
        </w:rPr>
        <w:t xml:space="preserve">Tāpat </w:t>
      </w:r>
      <w:r>
        <w:rPr>
          <w:rFonts w:ascii="Times New Roman" w:hAnsi="Times New Roman" w:cs="Times New Roman"/>
          <w:sz w:val="24"/>
          <w:szCs w:val="24"/>
        </w:rPr>
        <w:t>l</w:t>
      </w:r>
      <w:r w:rsidR="00814F1E" w:rsidRPr="00381CA0">
        <w:rPr>
          <w:rFonts w:ascii="Times New Roman" w:hAnsi="Times New Roman" w:cs="Times New Roman"/>
          <w:sz w:val="24"/>
          <w:szCs w:val="24"/>
        </w:rPr>
        <w:t>ūdzam ziņojumu papildināt</w:t>
      </w:r>
      <w:r w:rsidR="00CD0706" w:rsidRPr="00CD0706">
        <w:rPr>
          <w:rFonts w:ascii="Times New Roman" w:hAnsi="Times New Roman" w:cs="Times New Roman"/>
          <w:sz w:val="24"/>
          <w:szCs w:val="24"/>
        </w:rPr>
        <w:t xml:space="preserve"> arī ar nodokļu sadaļu (akcīzes un PVN ieņēmumi vai atviegl</w:t>
      </w:r>
      <w:r w:rsidR="00814F1E" w:rsidRPr="00381CA0">
        <w:rPr>
          <w:rFonts w:ascii="Times New Roman" w:hAnsi="Times New Roman" w:cs="Times New Roman"/>
          <w:sz w:val="24"/>
          <w:szCs w:val="24"/>
        </w:rPr>
        <w:t xml:space="preserve">ojumi) katram enerģijas veidam, ņemot vērā, ka </w:t>
      </w:r>
      <w:r w:rsidR="00CD0706" w:rsidRPr="00CD0706">
        <w:rPr>
          <w:rFonts w:ascii="Times New Roman" w:hAnsi="Times New Roman" w:cs="Times New Roman"/>
          <w:sz w:val="24"/>
          <w:szCs w:val="24"/>
        </w:rPr>
        <w:t>benzīns un dīzeļdeg</w:t>
      </w:r>
      <w:r w:rsidR="00814F1E" w:rsidRPr="00381CA0">
        <w:rPr>
          <w:rFonts w:ascii="Times New Roman" w:hAnsi="Times New Roman" w:cs="Times New Roman"/>
          <w:sz w:val="24"/>
          <w:szCs w:val="24"/>
        </w:rPr>
        <w:t>viela ar biodegvielu piejaukumu, tajā</w:t>
      </w:r>
      <w:r w:rsidR="00CD0706" w:rsidRPr="00CD0706">
        <w:rPr>
          <w:rFonts w:ascii="Times New Roman" w:hAnsi="Times New Roman" w:cs="Times New Roman"/>
          <w:sz w:val="24"/>
          <w:szCs w:val="24"/>
        </w:rPr>
        <w:t xml:space="preserve"> skaitā moderno biodegvielu piejaukumu</w:t>
      </w:r>
      <w:r w:rsidR="00814F1E" w:rsidRPr="00381CA0">
        <w:rPr>
          <w:rFonts w:ascii="Times New Roman" w:hAnsi="Times New Roman" w:cs="Times New Roman"/>
          <w:sz w:val="24"/>
          <w:szCs w:val="24"/>
        </w:rPr>
        <w:t xml:space="preserve">, </w:t>
      </w:r>
      <w:r w:rsidR="00381CA0">
        <w:rPr>
          <w:rFonts w:ascii="Times New Roman" w:hAnsi="Times New Roman" w:cs="Times New Roman"/>
          <w:sz w:val="24"/>
          <w:szCs w:val="24"/>
        </w:rPr>
        <w:t xml:space="preserve">tiek aplikts </w:t>
      </w:r>
      <w:r w:rsidR="00814F1E" w:rsidRPr="00381CA0">
        <w:rPr>
          <w:rFonts w:ascii="Times New Roman" w:hAnsi="Times New Roman" w:cs="Times New Roman"/>
          <w:sz w:val="24"/>
          <w:szCs w:val="24"/>
        </w:rPr>
        <w:t>ar pilnu akcīzes nodokļa lik</w:t>
      </w:r>
      <w:r w:rsidR="00CD0706" w:rsidRPr="00CD0706">
        <w:rPr>
          <w:rFonts w:ascii="Times New Roman" w:hAnsi="Times New Roman" w:cs="Times New Roman"/>
          <w:sz w:val="24"/>
          <w:szCs w:val="24"/>
        </w:rPr>
        <w:t>mi.</w:t>
      </w:r>
      <w:r w:rsidR="00814F1E" w:rsidRPr="00381CA0">
        <w:rPr>
          <w:rFonts w:ascii="Times New Roman" w:hAnsi="Times New Roman" w:cs="Times New Roman"/>
          <w:sz w:val="24"/>
          <w:szCs w:val="24"/>
        </w:rPr>
        <w:t xml:space="preserve"> Secīgi </w:t>
      </w:r>
      <w:r w:rsidR="00CD0706" w:rsidRPr="00CD0706">
        <w:rPr>
          <w:rFonts w:ascii="Times New Roman" w:hAnsi="Times New Roman" w:cs="Times New Roman"/>
          <w:sz w:val="24"/>
          <w:szCs w:val="24"/>
        </w:rPr>
        <w:t>aprēķināt</w:t>
      </w:r>
      <w:r w:rsidR="00814F1E" w:rsidRPr="00381CA0">
        <w:rPr>
          <w:rFonts w:ascii="Times New Roman" w:hAnsi="Times New Roman" w:cs="Times New Roman"/>
          <w:sz w:val="24"/>
          <w:szCs w:val="24"/>
        </w:rPr>
        <w:t>, cik liels valsts atbalsts ir vai būtu katram enerģijas veidam, ņ</w:t>
      </w:r>
      <w:r w:rsidR="00CD0706" w:rsidRPr="00CD0706">
        <w:rPr>
          <w:rFonts w:ascii="Times New Roman" w:hAnsi="Times New Roman" w:cs="Times New Roman"/>
          <w:sz w:val="24"/>
          <w:szCs w:val="24"/>
        </w:rPr>
        <w:t>emot vērā nepieciešamos ieguldījumus i</w:t>
      </w:r>
      <w:r w:rsidR="00814F1E" w:rsidRPr="00381CA0">
        <w:rPr>
          <w:rFonts w:ascii="Times New Roman" w:hAnsi="Times New Roman" w:cs="Times New Roman"/>
          <w:sz w:val="24"/>
          <w:szCs w:val="24"/>
        </w:rPr>
        <w:t>nfrastruktūrā, nodokļu atvieglojumus u.tml</w:t>
      </w:r>
      <w:r w:rsidR="00CD0706" w:rsidRPr="00CD0706">
        <w:rPr>
          <w:rFonts w:ascii="Times New Roman" w:hAnsi="Times New Roman" w:cs="Times New Roman"/>
          <w:sz w:val="24"/>
          <w:szCs w:val="24"/>
        </w:rPr>
        <w:t>.</w:t>
      </w:r>
      <w:r w:rsidR="00EF7145" w:rsidRPr="00EF7145">
        <w:rPr>
          <w:rFonts w:ascii="Times New Roman" w:eastAsia="Times New Roman" w:hAnsi="Times New Roman" w:cs="Times New Roman"/>
          <w:color w:val="222222"/>
          <w:sz w:val="24"/>
          <w:szCs w:val="24"/>
          <w:lang w:eastAsia="lv-LV"/>
        </w:rPr>
        <w:t xml:space="preserve"> </w:t>
      </w:r>
    </w:p>
    <w:p w14:paraId="28670391" w14:textId="597D6A49" w:rsidR="00C31F92" w:rsidRPr="00597640" w:rsidRDefault="001D5F7E" w:rsidP="00F265FA">
      <w:pPr>
        <w:spacing w:after="0" w:line="240" w:lineRule="auto"/>
        <w:ind w:right="-330" w:firstLine="567"/>
        <w:jc w:val="both"/>
        <w:rPr>
          <w:rFonts w:ascii="Times New Roman" w:eastAsia="Times New Roman" w:hAnsi="Times New Roman" w:cs="Times New Roman"/>
          <w:sz w:val="24"/>
          <w:szCs w:val="24"/>
          <w:lang w:eastAsia="ar-SA"/>
        </w:rPr>
      </w:pPr>
      <w:r w:rsidRPr="00597640">
        <w:rPr>
          <w:rFonts w:ascii="Times New Roman" w:eastAsia="Times New Roman" w:hAnsi="Times New Roman" w:cs="Times New Roman"/>
          <w:color w:val="222222"/>
          <w:sz w:val="24"/>
          <w:szCs w:val="24"/>
          <w:lang w:eastAsia="lv-LV"/>
        </w:rPr>
        <w:t>c</w:t>
      </w:r>
      <w:r w:rsidR="00C31F92" w:rsidRPr="00597640">
        <w:rPr>
          <w:rFonts w:ascii="Times New Roman" w:eastAsia="Times New Roman" w:hAnsi="Times New Roman" w:cs="Times New Roman"/>
          <w:color w:val="222222"/>
          <w:sz w:val="24"/>
          <w:szCs w:val="24"/>
          <w:lang w:eastAsia="lv-LV"/>
        </w:rPr>
        <w:t>ieņā,</w:t>
      </w:r>
    </w:p>
    <w:p w14:paraId="1300A5B6" w14:textId="77777777" w:rsidR="00C31F92" w:rsidRPr="00EA4233" w:rsidRDefault="00C31F92" w:rsidP="00F265FA">
      <w:pPr>
        <w:shd w:val="clear" w:color="auto" w:fill="FFFFFF"/>
        <w:spacing w:after="0" w:line="285" w:lineRule="atLeast"/>
        <w:ind w:right="-330" w:firstLine="567"/>
        <w:rPr>
          <w:rFonts w:ascii="Times New Roman" w:eastAsia="Times New Roman" w:hAnsi="Times New Roman" w:cs="Times New Roman"/>
          <w:color w:val="222222"/>
          <w:sz w:val="24"/>
          <w:szCs w:val="24"/>
          <w:lang w:eastAsia="lv-LV"/>
        </w:rPr>
      </w:pPr>
      <w:r w:rsidRPr="00EA4233">
        <w:rPr>
          <w:rFonts w:ascii="Times New Roman" w:eastAsia="Times New Roman" w:hAnsi="Times New Roman" w:cs="Times New Roman"/>
          <w:color w:val="222222"/>
          <w:sz w:val="24"/>
          <w:szCs w:val="24"/>
          <w:lang w:eastAsia="lv-LV"/>
        </w:rPr>
        <w:t>izpilddirektore</w:t>
      </w:r>
      <w:r w:rsidRPr="00EA4233">
        <w:rPr>
          <w:rFonts w:ascii="Times New Roman" w:eastAsia="Times New Roman" w:hAnsi="Times New Roman" w:cs="Times New Roman"/>
          <w:color w:val="222222"/>
          <w:sz w:val="24"/>
          <w:szCs w:val="24"/>
          <w:lang w:eastAsia="lv-LV"/>
        </w:rPr>
        <w:tab/>
      </w:r>
      <w:r w:rsidRPr="00EA4233">
        <w:rPr>
          <w:rFonts w:ascii="Times New Roman" w:eastAsia="Times New Roman" w:hAnsi="Times New Roman" w:cs="Times New Roman"/>
          <w:color w:val="222222"/>
          <w:sz w:val="24"/>
          <w:szCs w:val="24"/>
          <w:lang w:eastAsia="lv-LV"/>
        </w:rPr>
        <w:tab/>
      </w:r>
      <w:r w:rsidR="008B6551" w:rsidRPr="00EA4233">
        <w:rPr>
          <w:rFonts w:ascii="Times New Roman" w:eastAsia="Times New Roman" w:hAnsi="Times New Roman" w:cs="Times New Roman"/>
          <w:color w:val="222222"/>
          <w:sz w:val="24"/>
          <w:szCs w:val="24"/>
          <w:lang w:eastAsia="lv-LV"/>
        </w:rPr>
        <w:tab/>
      </w:r>
      <w:r w:rsidR="008B6551" w:rsidRPr="00EA4233">
        <w:rPr>
          <w:rFonts w:ascii="Times New Roman" w:eastAsia="Times New Roman" w:hAnsi="Times New Roman" w:cs="Times New Roman"/>
          <w:color w:val="222222"/>
          <w:sz w:val="24"/>
          <w:szCs w:val="24"/>
          <w:lang w:eastAsia="lv-LV"/>
        </w:rPr>
        <w:tab/>
      </w:r>
      <w:r w:rsidRPr="00EA4233">
        <w:rPr>
          <w:rFonts w:ascii="Times New Roman" w:eastAsia="Times New Roman" w:hAnsi="Times New Roman" w:cs="Times New Roman"/>
          <w:color w:val="222222"/>
          <w:sz w:val="24"/>
          <w:szCs w:val="24"/>
          <w:lang w:eastAsia="lv-LV"/>
        </w:rPr>
        <w:tab/>
      </w:r>
      <w:r w:rsidRPr="00EA4233">
        <w:rPr>
          <w:rFonts w:ascii="Times New Roman" w:eastAsia="Times New Roman" w:hAnsi="Times New Roman" w:cs="Times New Roman"/>
          <w:color w:val="222222"/>
          <w:sz w:val="24"/>
          <w:szCs w:val="24"/>
          <w:lang w:eastAsia="lv-LV"/>
        </w:rPr>
        <w:tab/>
      </w:r>
      <w:r w:rsidRPr="00EA4233">
        <w:rPr>
          <w:rFonts w:ascii="Times New Roman" w:eastAsia="Times New Roman" w:hAnsi="Times New Roman" w:cs="Times New Roman"/>
          <w:color w:val="222222"/>
          <w:sz w:val="24"/>
          <w:szCs w:val="24"/>
          <w:lang w:eastAsia="lv-LV"/>
        </w:rPr>
        <w:tab/>
      </w:r>
      <w:r w:rsidRPr="00EA4233">
        <w:rPr>
          <w:rFonts w:ascii="Times New Roman" w:eastAsia="Times New Roman" w:hAnsi="Times New Roman" w:cs="Times New Roman"/>
          <w:color w:val="222222"/>
          <w:sz w:val="24"/>
          <w:szCs w:val="24"/>
          <w:lang w:eastAsia="lv-LV"/>
        </w:rPr>
        <w:tab/>
        <w:t>Ieva Ligere</w:t>
      </w:r>
    </w:p>
    <w:p w14:paraId="1AE1F2A6" w14:textId="77777777" w:rsidR="00C5540B" w:rsidRPr="00EA4233" w:rsidRDefault="00C5540B" w:rsidP="00F265FA">
      <w:pPr>
        <w:spacing w:after="0" w:line="240" w:lineRule="auto"/>
        <w:ind w:right="-330"/>
        <w:rPr>
          <w:rFonts w:ascii="Times New Roman" w:hAnsi="Times New Roman" w:cs="Times New Roman"/>
          <w:b/>
          <w:sz w:val="24"/>
          <w:szCs w:val="24"/>
        </w:rPr>
      </w:pPr>
    </w:p>
    <w:p w14:paraId="69269CFC" w14:textId="77777777" w:rsidR="00112852" w:rsidRPr="00EA4233" w:rsidRDefault="00112852" w:rsidP="00F265FA">
      <w:pPr>
        <w:shd w:val="clear" w:color="auto" w:fill="FFFFFF"/>
        <w:spacing w:after="0" w:line="285" w:lineRule="atLeast"/>
        <w:ind w:right="-330" w:firstLine="567"/>
        <w:jc w:val="center"/>
        <w:rPr>
          <w:rFonts w:ascii="Times New Roman" w:eastAsia="Times New Roman" w:hAnsi="Times New Roman"/>
          <w:sz w:val="24"/>
          <w:szCs w:val="24"/>
        </w:rPr>
      </w:pPr>
    </w:p>
    <w:p w14:paraId="4C5629AA" w14:textId="376057DC" w:rsidR="00153A02" w:rsidRPr="005951B6" w:rsidRDefault="00112852" w:rsidP="00F265FA">
      <w:pPr>
        <w:shd w:val="clear" w:color="auto" w:fill="FFFFFF"/>
        <w:spacing w:after="0" w:line="285" w:lineRule="atLeast"/>
        <w:ind w:right="-330"/>
        <w:jc w:val="center"/>
        <w:rPr>
          <w:rFonts w:ascii="Times New Roman" w:eastAsia="Times New Roman" w:hAnsi="Times New Roman" w:cs="Times New Roman"/>
          <w:color w:val="222222"/>
          <w:sz w:val="24"/>
          <w:szCs w:val="24"/>
          <w:lang w:eastAsia="lv-LV"/>
        </w:rPr>
      </w:pPr>
      <w:r w:rsidRPr="00EA4233">
        <w:rPr>
          <w:rFonts w:ascii="Times New Roman" w:eastAsia="Times New Roman" w:hAnsi="Times New Roman"/>
          <w:sz w:val="24"/>
          <w:szCs w:val="24"/>
        </w:rPr>
        <w:t>ŠIS DOKUMENTS IR ELEKTRONISKI PARAKSTĪTS AR DROŠU ELEKTRONISKO PARAKSTU UN SATUR LAIKA ZĪMOGU</w:t>
      </w:r>
    </w:p>
    <w:sectPr w:rsidR="00153A02" w:rsidRPr="005951B6">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131D7" w14:textId="77777777" w:rsidR="008A29F7" w:rsidRDefault="008A29F7" w:rsidP="00372CC4">
      <w:pPr>
        <w:spacing w:after="0" w:line="240" w:lineRule="auto"/>
      </w:pPr>
      <w:r>
        <w:separator/>
      </w:r>
    </w:p>
  </w:endnote>
  <w:endnote w:type="continuationSeparator" w:id="0">
    <w:p w14:paraId="68EC83CA" w14:textId="77777777" w:rsidR="008A29F7" w:rsidRDefault="008A29F7" w:rsidP="00372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676082"/>
      <w:docPartObj>
        <w:docPartGallery w:val="Page Numbers (Bottom of Page)"/>
        <w:docPartUnique/>
      </w:docPartObj>
    </w:sdtPr>
    <w:sdtEndPr/>
    <w:sdtContent>
      <w:p w14:paraId="022B62C7" w14:textId="77777777" w:rsidR="00295F6F" w:rsidRDefault="00295F6F">
        <w:pPr>
          <w:pStyle w:val="Footer"/>
          <w:jc w:val="center"/>
        </w:pPr>
        <w:r>
          <w:fldChar w:fldCharType="begin"/>
        </w:r>
        <w:r>
          <w:instrText>PAGE   \* MERGEFORMAT</w:instrText>
        </w:r>
        <w:r>
          <w:fldChar w:fldCharType="separate"/>
        </w:r>
        <w:r w:rsidR="004B53FF">
          <w:rPr>
            <w:noProof/>
          </w:rPr>
          <w:t>2</w:t>
        </w:r>
        <w:r>
          <w:fldChar w:fldCharType="end"/>
        </w:r>
      </w:p>
    </w:sdtContent>
  </w:sdt>
  <w:p w14:paraId="557922FD" w14:textId="77777777" w:rsidR="00295F6F" w:rsidRDefault="00295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7932F" w14:textId="77777777" w:rsidR="008A29F7" w:rsidRDefault="008A29F7" w:rsidP="00372CC4">
      <w:pPr>
        <w:spacing w:after="0" w:line="240" w:lineRule="auto"/>
      </w:pPr>
      <w:r>
        <w:separator/>
      </w:r>
    </w:p>
  </w:footnote>
  <w:footnote w:type="continuationSeparator" w:id="0">
    <w:p w14:paraId="36A1EFEF" w14:textId="77777777" w:rsidR="008A29F7" w:rsidRDefault="008A29F7" w:rsidP="00372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0545"/>
    <w:multiLevelType w:val="hybridMultilevel"/>
    <w:tmpl w:val="F2D6ABB8"/>
    <w:lvl w:ilvl="0" w:tplc="F88CB2A4">
      <w:start w:val="5"/>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BBA7E56"/>
    <w:multiLevelType w:val="hybridMultilevel"/>
    <w:tmpl w:val="5E789A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807EA"/>
    <w:multiLevelType w:val="multilevel"/>
    <w:tmpl w:val="7E724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E61B1F"/>
    <w:multiLevelType w:val="hybridMultilevel"/>
    <w:tmpl w:val="B2C4BAAE"/>
    <w:lvl w:ilvl="0" w:tplc="D51AFED4">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2B626BF"/>
    <w:multiLevelType w:val="hybridMultilevel"/>
    <w:tmpl w:val="CEC4CC6E"/>
    <w:lvl w:ilvl="0" w:tplc="FF1A0E1C">
      <w:start w:val="3"/>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4AA971D5"/>
    <w:multiLevelType w:val="hybridMultilevel"/>
    <w:tmpl w:val="EFD07D9E"/>
    <w:lvl w:ilvl="0" w:tplc="2506CDB4">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BA40899"/>
    <w:multiLevelType w:val="multilevel"/>
    <w:tmpl w:val="F144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114458"/>
    <w:multiLevelType w:val="hybridMultilevel"/>
    <w:tmpl w:val="1E307856"/>
    <w:lvl w:ilvl="0" w:tplc="13B8F9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5B5E642C"/>
    <w:multiLevelType w:val="multilevel"/>
    <w:tmpl w:val="93360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714394"/>
    <w:multiLevelType w:val="multilevel"/>
    <w:tmpl w:val="9DD205B6"/>
    <w:lvl w:ilvl="0">
      <w:start w:val="1"/>
      <w:numFmt w:val="decimal"/>
      <w:lvlText w:val="%1."/>
      <w:lvlJc w:val="left"/>
      <w:pPr>
        <w:ind w:left="463" w:hanging="463"/>
      </w:pPr>
      <w:rPr>
        <w:rFonts w:hint="default"/>
      </w:rPr>
    </w:lvl>
    <w:lvl w:ilvl="1">
      <w:start w:val="1"/>
      <w:numFmt w:val="decimal"/>
      <w:lvlText w:val="%1.%2."/>
      <w:lvlJc w:val="left"/>
      <w:pPr>
        <w:ind w:left="1183" w:hanging="46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60FA16CB"/>
    <w:multiLevelType w:val="hybridMultilevel"/>
    <w:tmpl w:val="71066156"/>
    <w:lvl w:ilvl="0" w:tplc="A254D8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6E0E6EE6"/>
    <w:multiLevelType w:val="hybridMultilevel"/>
    <w:tmpl w:val="5D96BDA0"/>
    <w:lvl w:ilvl="0" w:tplc="44E6A6F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11"/>
  </w:num>
  <w:num w:numId="2">
    <w:abstractNumId w:val="10"/>
  </w:num>
  <w:num w:numId="3">
    <w:abstractNumId w:val="9"/>
  </w:num>
  <w:num w:numId="4">
    <w:abstractNumId w:val="3"/>
  </w:num>
  <w:num w:numId="5">
    <w:abstractNumId w:val="5"/>
  </w:num>
  <w:num w:numId="6">
    <w:abstractNumId w:val="6"/>
  </w:num>
  <w:num w:numId="7">
    <w:abstractNumId w:val="7"/>
  </w:num>
  <w:num w:numId="8">
    <w:abstractNumId w:val="1"/>
  </w:num>
  <w:num w:numId="9">
    <w:abstractNumId w:val="4"/>
  </w:num>
  <w:num w:numId="10">
    <w:abstractNumId w:val="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A02"/>
    <w:rsid w:val="00002781"/>
    <w:rsid w:val="00002AE2"/>
    <w:rsid w:val="0001138D"/>
    <w:rsid w:val="00012096"/>
    <w:rsid w:val="00012E1E"/>
    <w:rsid w:val="00013D7C"/>
    <w:rsid w:val="000167A2"/>
    <w:rsid w:val="00016900"/>
    <w:rsid w:val="00017018"/>
    <w:rsid w:val="000178B4"/>
    <w:rsid w:val="00041462"/>
    <w:rsid w:val="00042E98"/>
    <w:rsid w:val="0004365F"/>
    <w:rsid w:val="00046E6B"/>
    <w:rsid w:val="00047EFE"/>
    <w:rsid w:val="000506A1"/>
    <w:rsid w:val="00053F63"/>
    <w:rsid w:val="00065332"/>
    <w:rsid w:val="0007564D"/>
    <w:rsid w:val="0007689F"/>
    <w:rsid w:val="000807D0"/>
    <w:rsid w:val="00080FEB"/>
    <w:rsid w:val="00082F02"/>
    <w:rsid w:val="00086571"/>
    <w:rsid w:val="00087A45"/>
    <w:rsid w:val="00090BA9"/>
    <w:rsid w:val="0009309F"/>
    <w:rsid w:val="00097CAF"/>
    <w:rsid w:val="000A3138"/>
    <w:rsid w:val="000A49C4"/>
    <w:rsid w:val="000A521B"/>
    <w:rsid w:val="000B0878"/>
    <w:rsid w:val="000B33F0"/>
    <w:rsid w:val="000C7AAA"/>
    <w:rsid w:val="000D55B8"/>
    <w:rsid w:val="000D647E"/>
    <w:rsid w:val="000E787F"/>
    <w:rsid w:val="000F3EF3"/>
    <w:rsid w:val="000F527D"/>
    <w:rsid w:val="000F6F93"/>
    <w:rsid w:val="000F7AAF"/>
    <w:rsid w:val="001035FE"/>
    <w:rsid w:val="0010608F"/>
    <w:rsid w:val="00112852"/>
    <w:rsid w:val="00116572"/>
    <w:rsid w:val="001242CE"/>
    <w:rsid w:val="00141E44"/>
    <w:rsid w:val="00146599"/>
    <w:rsid w:val="00150539"/>
    <w:rsid w:val="00153A02"/>
    <w:rsid w:val="00156C5B"/>
    <w:rsid w:val="00157D20"/>
    <w:rsid w:val="00165B3F"/>
    <w:rsid w:val="0017282E"/>
    <w:rsid w:val="00175E69"/>
    <w:rsid w:val="00176AE9"/>
    <w:rsid w:val="001828A2"/>
    <w:rsid w:val="001972D7"/>
    <w:rsid w:val="001B1652"/>
    <w:rsid w:val="001B4309"/>
    <w:rsid w:val="001C26D0"/>
    <w:rsid w:val="001D0917"/>
    <w:rsid w:val="001D2C69"/>
    <w:rsid w:val="001D4EBA"/>
    <w:rsid w:val="001D5F7E"/>
    <w:rsid w:val="001D76C8"/>
    <w:rsid w:val="001E2DB0"/>
    <w:rsid w:val="001E429C"/>
    <w:rsid w:val="001E7399"/>
    <w:rsid w:val="001F60F4"/>
    <w:rsid w:val="001F7C03"/>
    <w:rsid w:val="001F7F4C"/>
    <w:rsid w:val="00204A9D"/>
    <w:rsid w:val="00213067"/>
    <w:rsid w:val="00223E1A"/>
    <w:rsid w:val="00225CEB"/>
    <w:rsid w:val="00231447"/>
    <w:rsid w:val="00232B8F"/>
    <w:rsid w:val="00236B3D"/>
    <w:rsid w:val="00237611"/>
    <w:rsid w:val="00243CAF"/>
    <w:rsid w:val="002501EF"/>
    <w:rsid w:val="002502AB"/>
    <w:rsid w:val="002550AE"/>
    <w:rsid w:val="002573A0"/>
    <w:rsid w:val="002872A0"/>
    <w:rsid w:val="00287EC7"/>
    <w:rsid w:val="00291D24"/>
    <w:rsid w:val="00295F6F"/>
    <w:rsid w:val="002A136C"/>
    <w:rsid w:val="002B1BAD"/>
    <w:rsid w:val="002B5B8B"/>
    <w:rsid w:val="002C1686"/>
    <w:rsid w:val="002C1F29"/>
    <w:rsid w:val="002C2455"/>
    <w:rsid w:val="002E2A08"/>
    <w:rsid w:val="002F53BB"/>
    <w:rsid w:val="002F6D88"/>
    <w:rsid w:val="002F7221"/>
    <w:rsid w:val="00302F11"/>
    <w:rsid w:val="0031091A"/>
    <w:rsid w:val="00313535"/>
    <w:rsid w:val="0031739A"/>
    <w:rsid w:val="00321D21"/>
    <w:rsid w:val="00323BD0"/>
    <w:rsid w:val="00337F19"/>
    <w:rsid w:val="00337F4E"/>
    <w:rsid w:val="00344740"/>
    <w:rsid w:val="00345C68"/>
    <w:rsid w:val="00345FE0"/>
    <w:rsid w:val="00346D3C"/>
    <w:rsid w:val="0035371F"/>
    <w:rsid w:val="0035633A"/>
    <w:rsid w:val="003662AC"/>
    <w:rsid w:val="003666DB"/>
    <w:rsid w:val="0037178F"/>
    <w:rsid w:val="00372CC4"/>
    <w:rsid w:val="0038007F"/>
    <w:rsid w:val="00381CA0"/>
    <w:rsid w:val="00382A24"/>
    <w:rsid w:val="003869EC"/>
    <w:rsid w:val="0038706B"/>
    <w:rsid w:val="0039149C"/>
    <w:rsid w:val="00392C3A"/>
    <w:rsid w:val="00394446"/>
    <w:rsid w:val="003A2AB9"/>
    <w:rsid w:val="003A419A"/>
    <w:rsid w:val="003A48A2"/>
    <w:rsid w:val="003A4E5E"/>
    <w:rsid w:val="003A7BA4"/>
    <w:rsid w:val="003B3935"/>
    <w:rsid w:val="003C0628"/>
    <w:rsid w:val="003D115F"/>
    <w:rsid w:val="003D23E9"/>
    <w:rsid w:val="003D33FE"/>
    <w:rsid w:val="003E1208"/>
    <w:rsid w:val="003E58FE"/>
    <w:rsid w:val="003F02F0"/>
    <w:rsid w:val="003F1CA0"/>
    <w:rsid w:val="00402535"/>
    <w:rsid w:val="00404264"/>
    <w:rsid w:val="00404CF0"/>
    <w:rsid w:val="00405318"/>
    <w:rsid w:val="00413BF9"/>
    <w:rsid w:val="00414224"/>
    <w:rsid w:val="00430E83"/>
    <w:rsid w:val="004336F9"/>
    <w:rsid w:val="00434FC5"/>
    <w:rsid w:val="0043522A"/>
    <w:rsid w:val="00440F69"/>
    <w:rsid w:val="00451D2C"/>
    <w:rsid w:val="00456102"/>
    <w:rsid w:val="004611C6"/>
    <w:rsid w:val="0046178E"/>
    <w:rsid w:val="00464CD4"/>
    <w:rsid w:val="00470EF4"/>
    <w:rsid w:val="00472C39"/>
    <w:rsid w:val="0047795F"/>
    <w:rsid w:val="00480A46"/>
    <w:rsid w:val="00481647"/>
    <w:rsid w:val="00487074"/>
    <w:rsid w:val="0049014D"/>
    <w:rsid w:val="00493D2A"/>
    <w:rsid w:val="004A012A"/>
    <w:rsid w:val="004A2577"/>
    <w:rsid w:val="004B3327"/>
    <w:rsid w:val="004B53FF"/>
    <w:rsid w:val="004B755A"/>
    <w:rsid w:val="004C47A8"/>
    <w:rsid w:val="004C5D9D"/>
    <w:rsid w:val="004D03C1"/>
    <w:rsid w:val="004D0719"/>
    <w:rsid w:val="004D3AB7"/>
    <w:rsid w:val="004D5E94"/>
    <w:rsid w:val="004E1448"/>
    <w:rsid w:val="004E7CD7"/>
    <w:rsid w:val="004F19F7"/>
    <w:rsid w:val="00503582"/>
    <w:rsid w:val="00503D47"/>
    <w:rsid w:val="00505E5D"/>
    <w:rsid w:val="00510789"/>
    <w:rsid w:val="005110FF"/>
    <w:rsid w:val="00516495"/>
    <w:rsid w:val="00530B3F"/>
    <w:rsid w:val="0054064C"/>
    <w:rsid w:val="00544984"/>
    <w:rsid w:val="00545AF0"/>
    <w:rsid w:val="00546620"/>
    <w:rsid w:val="005508BB"/>
    <w:rsid w:val="00550F6E"/>
    <w:rsid w:val="00551883"/>
    <w:rsid w:val="005565E5"/>
    <w:rsid w:val="00562055"/>
    <w:rsid w:val="00565A27"/>
    <w:rsid w:val="00567E36"/>
    <w:rsid w:val="0057292F"/>
    <w:rsid w:val="00583E31"/>
    <w:rsid w:val="00591283"/>
    <w:rsid w:val="005951B6"/>
    <w:rsid w:val="00597640"/>
    <w:rsid w:val="005A0FE6"/>
    <w:rsid w:val="005A7777"/>
    <w:rsid w:val="005B0E7B"/>
    <w:rsid w:val="005B3BA5"/>
    <w:rsid w:val="005B7820"/>
    <w:rsid w:val="005C4BB3"/>
    <w:rsid w:val="005E469D"/>
    <w:rsid w:val="005E566F"/>
    <w:rsid w:val="005F241B"/>
    <w:rsid w:val="005F258A"/>
    <w:rsid w:val="005F49FE"/>
    <w:rsid w:val="005F5B2C"/>
    <w:rsid w:val="005F6825"/>
    <w:rsid w:val="00601C5F"/>
    <w:rsid w:val="006031B7"/>
    <w:rsid w:val="00613E85"/>
    <w:rsid w:val="00615FF1"/>
    <w:rsid w:val="00621F43"/>
    <w:rsid w:val="00632115"/>
    <w:rsid w:val="006322AC"/>
    <w:rsid w:val="00632ACE"/>
    <w:rsid w:val="00660C1E"/>
    <w:rsid w:val="00667395"/>
    <w:rsid w:val="0067134B"/>
    <w:rsid w:val="00672DD9"/>
    <w:rsid w:val="0069146E"/>
    <w:rsid w:val="006914CD"/>
    <w:rsid w:val="00695539"/>
    <w:rsid w:val="00695C7C"/>
    <w:rsid w:val="006A0D71"/>
    <w:rsid w:val="006A34C3"/>
    <w:rsid w:val="006A452F"/>
    <w:rsid w:val="006A7A68"/>
    <w:rsid w:val="006B0C3B"/>
    <w:rsid w:val="006B0F83"/>
    <w:rsid w:val="006B12ED"/>
    <w:rsid w:val="006B15C5"/>
    <w:rsid w:val="006B7F1B"/>
    <w:rsid w:val="006C1DE6"/>
    <w:rsid w:val="006C2AA8"/>
    <w:rsid w:val="006C40A6"/>
    <w:rsid w:val="006C7450"/>
    <w:rsid w:val="006F3775"/>
    <w:rsid w:val="006F4350"/>
    <w:rsid w:val="00715C57"/>
    <w:rsid w:val="00722170"/>
    <w:rsid w:val="007310A4"/>
    <w:rsid w:val="007324E7"/>
    <w:rsid w:val="00734D80"/>
    <w:rsid w:val="00746B2A"/>
    <w:rsid w:val="00752B88"/>
    <w:rsid w:val="007546F0"/>
    <w:rsid w:val="00763E0A"/>
    <w:rsid w:val="00764245"/>
    <w:rsid w:val="00793195"/>
    <w:rsid w:val="007A2477"/>
    <w:rsid w:val="007A74A2"/>
    <w:rsid w:val="007B1D99"/>
    <w:rsid w:val="007C0740"/>
    <w:rsid w:val="007C5F27"/>
    <w:rsid w:val="007E2125"/>
    <w:rsid w:val="007E358E"/>
    <w:rsid w:val="007E45FA"/>
    <w:rsid w:val="007E6362"/>
    <w:rsid w:val="007F2B51"/>
    <w:rsid w:val="007F68AF"/>
    <w:rsid w:val="00800A99"/>
    <w:rsid w:val="00805300"/>
    <w:rsid w:val="0080705D"/>
    <w:rsid w:val="00810B6F"/>
    <w:rsid w:val="008116B1"/>
    <w:rsid w:val="00814F1E"/>
    <w:rsid w:val="00832E5A"/>
    <w:rsid w:val="008352A9"/>
    <w:rsid w:val="00836490"/>
    <w:rsid w:val="0083709D"/>
    <w:rsid w:val="00842FDB"/>
    <w:rsid w:val="008539D7"/>
    <w:rsid w:val="00870584"/>
    <w:rsid w:val="00870C3B"/>
    <w:rsid w:val="00872F15"/>
    <w:rsid w:val="00887D85"/>
    <w:rsid w:val="008932B3"/>
    <w:rsid w:val="008A29F7"/>
    <w:rsid w:val="008A44EA"/>
    <w:rsid w:val="008A4F48"/>
    <w:rsid w:val="008B6551"/>
    <w:rsid w:val="008B7942"/>
    <w:rsid w:val="008C26B7"/>
    <w:rsid w:val="008C28AC"/>
    <w:rsid w:val="008C4639"/>
    <w:rsid w:val="008C5084"/>
    <w:rsid w:val="008D544A"/>
    <w:rsid w:val="008D5B0C"/>
    <w:rsid w:val="008E05D8"/>
    <w:rsid w:val="008E466E"/>
    <w:rsid w:val="008E5B8A"/>
    <w:rsid w:val="008E684F"/>
    <w:rsid w:val="008E7918"/>
    <w:rsid w:val="008F0F84"/>
    <w:rsid w:val="008F4CA1"/>
    <w:rsid w:val="008F4D95"/>
    <w:rsid w:val="008F6109"/>
    <w:rsid w:val="00904DB4"/>
    <w:rsid w:val="00927EBB"/>
    <w:rsid w:val="00931385"/>
    <w:rsid w:val="00932982"/>
    <w:rsid w:val="00932D89"/>
    <w:rsid w:val="00937EE5"/>
    <w:rsid w:val="009409F8"/>
    <w:rsid w:val="00943A2F"/>
    <w:rsid w:val="00945E62"/>
    <w:rsid w:val="00946181"/>
    <w:rsid w:val="00947DBE"/>
    <w:rsid w:val="00950037"/>
    <w:rsid w:val="00952289"/>
    <w:rsid w:val="00956415"/>
    <w:rsid w:val="0096355A"/>
    <w:rsid w:val="009660EF"/>
    <w:rsid w:val="009741EC"/>
    <w:rsid w:val="009823FB"/>
    <w:rsid w:val="009831CB"/>
    <w:rsid w:val="00986EE9"/>
    <w:rsid w:val="009A050A"/>
    <w:rsid w:val="009A2642"/>
    <w:rsid w:val="009A71B3"/>
    <w:rsid w:val="009C77B6"/>
    <w:rsid w:val="009D511C"/>
    <w:rsid w:val="00A0267C"/>
    <w:rsid w:val="00A151BE"/>
    <w:rsid w:val="00A212BF"/>
    <w:rsid w:val="00A2419D"/>
    <w:rsid w:val="00A24911"/>
    <w:rsid w:val="00A27D64"/>
    <w:rsid w:val="00A30CFE"/>
    <w:rsid w:val="00A31E3E"/>
    <w:rsid w:val="00A32041"/>
    <w:rsid w:val="00A35EF0"/>
    <w:rsid w:val="00A36634"/>
    <w:rsid w:val="00A447E0"/>
    <w:rsid w:val="00A44F78"/>
    <w:rsid w:val="00A457AF"/>
    <w:rsid w:val="00A65429"/>
    <w:rsid w:val="00A65EB0"/>
    <w:rsid w:val="00A7155D"/>
    <w:rsid w:val="00A73035"/>
    <w:rsid w:val="00A750C7"/>
    <w:rsid w:val="00A83E9A"/>
    <w:rsid w:val="00A94D54"/>
    <w:rsid w:val="00A96E37"/>
    <w:rsid w:val="00AA23C6"/>
    <w:rsid w:val="00AA2889"/>
    <w:rsid w:val="00AC3B13"/>
    <w:rsid w:val="00AC566D"/>
    <w:rsid w:val="00AD26C4"/>
    <w:rsid w:val="00AD3E50"/>
    <w:rsid w:val="00AD72B9"/>
    <w:rsid w:val="00AE1C51"/>
    <w:rsid w:val="00AE23E6"/>
    <w:rsid w:val="00AE2DB0"/>
    <w:rsid w:val="00AF23A9"/>
    <w:rsid w:val="00AF2E5E"/>
    <w:rsid w:val="00AF480E"/>
    <w:rsid w:val="00AF5856"/>
    <w:rsid w:val="00AF6F8C"/>
    <w:rsid w:val="00B002F0"/>
    <w:rsid w:val="00B03B43"/>
    <w:rsid w:val="00B10134"/>
    <w:rsid w:val="00B12A41"/>
    <w:rsid w:val="00B15215"/>
    <w:rsid w:val="00B25604"/>
    <w:rsid w:val="00B26721"/>
    <w:rsid w:val="00B36273"/>
    <w:rsid w:val="00B37F94"/>
    <w:rsid w:val="00B47E29"/>
    <w:rsid w:val="00B56E78"/>
    <w:rsid w:val="00B5769C"/>
    <w:rsid w:val="00B67B94"/>
    <w:rsid w:val="00B7507E"/>
    <w:rsid w:val="00B76DA7"/>
    <w:rsid w:val="00B81EA2"/>
    <w:rsid w:val="00B827C1"/>
    <w:rsid w:val="00B93A09"/>
    <w:rsid w:val="00B9593D"/>
    <w:rsid w:val="00B9625F"/>
    <w:rsid w:val="00BA3C72"/>
    <w:rsid w:val="00BA5748"/>
    <w:rsid w:val="00BB1509"/>
    <w:rsid w:val="00BB3EC1"/>
    <w:rsid w:val="00BC6C12"/>
    <w:rsid w:val="00BC6F7C"/>
    <w:rsid w:val="00BD25DF"/>
    <w:rsid w:val="00BD2778"/>
    <w:rsid w:val="00BE0519"/>
    <w:rsid w:val="00BE5CDC"/>
    <w:rsid w:val="00BE6013"/>
    <w:rsid w:val="00BF41B5"/>
    <w:rsid w:val="00C00A8C"/>
    <w:rsid w:val="00C03521"/>
    <w:rsid w:val="00C035A5"/>
    <w:rsid w:val="00C07D4E"/>
    <w:rsid w:val="00C12789"/>
    <w:rsid w:val="00C12AB3"/>
    <w:rsid w:val="00C27526"/>
    <w:rsid w:val="00C2792D"/>
    <w:rsid w:val="00C27A44"/>
    <w:rsid w:val="00C27B33"/>
    <w:rsid w:val="00C30E93"/>
    <w:rsid w:val="00C31F92"/>
    <w:rsid w:val="00C37BA1"/>
    <w:rsid w:val="00C37F59"/>
    <w:rsid w:val="00C4061B"/>
    <w:rsid w:val="00C44FFF"/>
    <w:rsid w:val="00C50FFB"/>
    <w:rsid w:val="00C52B24"/>
    <w:rsid w:val="00C5534F"/>
    <w:rsid w:val="00C5540B"/>
    <w:rsid w:val="00C56628"/>
    <w:rsid w:val="00C5774A"/>
    <w:rsid w:val="00C607EE"/>
    <w:rsid w:val="00C6334D"/>
    <w:rsid w:val="00C64A64"/>
    <w:rsid w:val="00C66ADB"/>
    <w:rsid w:val="00C8221F"/>
    <w:rsid w:val="00C82CD9"/>
    <w:rsid w:val="00C83297"/>
    <w:rsid w:val="00C87221"/>
    <w:rsid w:val="00C94785"/>
    <w:rsid w:val="00C97AFE"/>
    <w:rsid w:val="00CA31AD"/>
    <w:rsid w:val="00CA566A"/>
    <w:rsid w:val="00CB380F"/>
    <w:rsid w:val="00CB7421"/>
    <w:rsid w:val="00CB74EF"/>
    <w:rsid w:val="00CC2B62"/>
    <w:rsid w:val="00CD0706"/>
    <w:rsid w:val="00CD6324"/>
    <w:rsid w:val="00CE3E36"/>
    <w:rsid w:val="00CE78AB"/>
    <w:rsid w:val="00CF1142"/>
    <w:rsid w:val="00CF56E1"/>
    <w:rsid w:val="00CF5B1D"/>
    <w:rsid w:val="00CF630F"/>
    <w:rsid w:val="00D00BC6"/>
    <w:rsid w:val="00D02CDE"/>
    <w:rsid w:val="00D1140D"/>
    <w:rsid w:val="00D13E82"/>
    <w:rsid w:val="00D15FCA"/>
    <w:rsid w:val="00D226A8"/>
    <w:rsid w:val="00D33219"/>
    <w:rsid w:val="00D41245"/>
    <w:rsid w:val="00D44C07"/>
    <w:rsid w:val="00D60C46"/>
    <w:rsid w:val="00D65E46"/>
    <w:rsid w:val="00D76A6B"/>
    <w:rsid w:val="00D804A3"/>
    <w:rsid w:val="00D83BAD"/>
    <w:rsid w:val="00D97AE7"/>
    <w:rsid w:val="00DA18F1"/>
    <w:rsid w:val="00DA4B4E"/>
    <w:rsid w:val="00DD6F12"/>
    <w:rsid w:val="00DF0986"/>
    <w:rsid w:val="00DF4A45"/>
    <w:rsid w:val="00E05AB3"/>
    <w:rsid w:val="00E10D9A"/>
    <w:rsid w:val="00E13EC8"/>
    <w:rsid w:val="00E2074F"/>
    <w:rsid w:val="00E27793"/>
    <w:rsid w:val="00E315F7"/>
    <w:rsid w:val="00E327C6"/>
    <w:rsid w:val="00E33725"/>
    <w:rsid w:val="00E412E2"/>
    <w:rsid w:val="00E47665"/>
    <w:rsid w:val="00E505B7"/>
    <w:rsid w:val="00E57299"/>
    <w:rsid w:val="00E624B5"/>
    <w:rsid w:val="00E64ADB"/>
    <w:rsid w:val="00E662A1"/>
    <w:rsid w:val="00E74B77"/>
    <w:rsid w:val="00E76A9F"/>
    <w:rsid w:val="00E87246"/>
    <w:rsid w:val="00E951CA"/>
    <w:rsid w:val="00E95835"/>
    <w:rsid w:val="00EA0A6C"/>
    <w:rsid w:val="00EA1EEE"/>
    <w:rsid w:val="00EA3306"/>
    <w:rsid w:val="00EA4233"/>
    <w:rsid w:val="00EA5056"/>
    <w:rsid w:val="00EA543B"/>
    <w:rsid w:val="00EA6402"/>
    <w:rsid w:val="00EB1ED3"/>
    <w:rsid w:val="00EC2BF8"/>
    <w:rsid w:val="00ED7DA1"/>
    <w:rsid w:val="00EE3726"/>
    <w:rsid w:val="00EE496D"/>
    <w:rsid w:val="00EF7145"/>
    <w:rsid w:val="00F013D1"/>
    <w:rsid w:val="00F02099"/>
    <w:rsid w:val="00F057C2"/>
    <w:rsid w:val="00F05B6C"/>
    <w:rsid w:val="00F05FF6"/>
    <w:rsid w:val="00F068F7"/>
    <w:rsid w:val="00F15CA8"/>
    <w:rsid w:val="00F23032"/>
    <w:rsid w:val="00F23B03"/>
    <w:rsid w:val="00F265FA"/>
    <w:rsid w:val="00F300A7"/>
    <w:rsid w:val="00F42415"/>
    <w:rsid w:val="00F4369E"/>
    <w:rsid w:val="00F440F3"/>
    <w:rsid w:val="00F5397A"/>
    <w:rsid w:val="00F640DD"/>
    <w:rsid w:val="00F65E6E"/>
    <w:rsid w:val="00F72927"/>
    <w:rsid w:val="00F8047D"/>
    <w:rsid w:val="00F8362E"/>
    <w:rsid w:val="00F92377"/>
    <w:rsid w:val="00F95D4C"/>
    <w:rsid w:val="00FB38D2"/>
    <w:rsid w:val="00FC43E6"/>
    <w:rsid w:val="00FC6554"/>
    <w:rsid w:val="00FD10C5"/>
    <w:rsid w:val="00FD53B9"/>
    <w:rsid w:val="00FE608F"/>
    <w:rsid w:val="00FE67D1"/>
    <w:rsid w:val="00FF11CE"/>
    <w:rsid w:val="00FF61AB"/>
    <w:rsid w:val="00FF7B3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2FB8"/>
  <w15:chartTrackingRefBased/>
  <w15:docId w15:val="{AC12EF76-40E0-47B8-9C43-E6F4820D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804A3"/>
    <w:pPr>
      <w:keepNext/>
      <w:spacing w:after="0" w:line="240" w:lineRule="auto"/>
      <w:ind w:firstLine="567"/>
      <w:jc w:val="center"/>
      <w:outlineLvl w:val="0"/>
    </w:pPr>
    <w:rPr>
      <w:rFonts w:ascii="Times New Roman" w:eastAsia="Times New Roman" w:hAnsi="Times New Roman" w:cs="Times New Roman"/>
      <w:sz w:val="24"/>
      <w:szCs w:val="20"/>
      <w:lang w:eastAsia="lv-LV"/>
    </w:rPr>
  </w:style>
  <w:style w:type="paragraph" w:styleId="Heading2">
    <w:name w:val="heading 2"/>
    <w:basedOn w:val="Normal"/>
    <w:next w:val="Normal"/>
    <w:link w:val="Heading2Char"/>
    <w:uiPriority w:val="9"/>
    <w:unhideWhenUsed/>
    <w:qFormat/>
    <w:rsid w:val="009635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B1509"/>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A02"/>
    <w:rPr>
      <w:color w:val="0563C1" w:themeColor="hyperlink"/>
      <w:u w:val="single"/>
    </w:rPr>
  </w:style>
  <w:style w:type="character" w:styleId="Strong">
    <w:name w:val="Strong"/>
    <w:basedOn w:val="DefaultParagraphFont"/>
    <w:uiPriority w:val="22"/>
    <w:qFormat/>
    <w:rsid w:val="00C31F92"/>
    <w:rPr>
      <w:b/>
      <w:bCs/>
    </w:rPr>
  </w:style>
  <w:style w:type="paragraph" w:styleId="Header">
    <w:name w:val="header"/>
    <w:basedOn w:val="Normal"/>
    <w:link w:val="HeaderChar"/>
    <w:uiPriority w:val="99"/>
    <w:unhideWhenUsed/>
    <w:rsid w:val="00372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CC4"/>
  </w:style>
  <w:style w:type="paragraph" w:styleId="Footer">
    <w:name w:val="footer"/>
    <w:basedOn w:val="Normal"/>
    <w:link w:val="FooterChar"/>
    <w:uiPriority w:val="99"/>
    <w:unhideWhenUsed/>
    <w:rsid w:val="00372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CC4"/>
  </w:style>
  <w:style w:type="paragraph" w:styleId="ListParagraph">
    <w:name w:val="List Paragraph"/>
    <w:basedOn w:val="Normal"/>
    <w:uiPriority w:val="34"/>
    <w:qFormat/>
    <w:rsid w:val="006C7450"/>
    <w:pPr>
      <w:ind w:left="720"/>
      <w:contextualSpacing/>
    </w:pPr>
  </w:style>
  <w:style w:type="paragraph" w:styleId="FootnoteText">
    <w:name w:val="footnote text"/>
    <w:basedOn w:val="Normal"/>
    <w:link w:val="FootnoteTextChar"/>
    <w:uiPriority w:val="99"/>
    <w:semiHidden/>
    <w:unhideWhenUsed/>
    <w:rsid w:val="006C74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7450"/>
    <w:rPr>
      <w:sz w:val="20"/>
      <w:szCs w:val="20"/>
    </w:rPr>
  </w:style>
  <w:style w:type="character" w:styleId="FootnoteReference">
    <w:name w:val="footnote reference"/>
    <w:basedOn w:val="DefaultParagraphFont"/>
    <w:uiPriority w:val="99"/>
    <w:semiHidden/>
    <w:unhideWhenUsed/>
    <w:rsid w:val="006C7450"/>
    <w:rPr>
      <w:vertAlign w:val="superscript"/>
    </w:rPr>
  </w:style>
  <w:style w:type="paragraph" w:styleId="NormalWeb">
    <w:name w:val="Normal (Web)"/>
    <w:basedOn w:val="Normal"/>
    <w:uiPriority w:val="99"/>
    <w:unhideWhenUsed/>
    <w:rsid w:val="006C745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rsid w:val="00D804A3"/>
    <w:rPr>
      <w:rFonts w:ascii="Times New Roman" w:eastAsia="Times New Roman" w:hAnsi="Times New Roman" w:cs="Times New Roman"/>
      <w:sz w:val="24"/>
      <w:szCs w:val="20"/>
      <w:lang w:eastAsia="lv-LV"/>
    </w:rPr>
  </w:style>
  <w:style w:type="character" w:customStyle="1" w:styleId="Heading3Char">
    <w:name w:val="Heading 3 Char"/>
    <w:basedOn w:val="DefaultParagraphFont"/>
    <w:link w:val="Heading3"/>
    <w:uiPriority w:val="9"/>
    <w:rsid w:val="00BB1509"/>
    <w:rPr>
      <w:rFonts w:asciiTheme="majorHAnsi" w:eastAsiaTheme="majorEastAsia" w:hAnsiTheme="majorHAnsi" w:cstheme="majorBidi"/>
      <w:color w:val="1F4D78" w:themeColor="accent1" w:themeShade="7F"/>
      <w:sz w:val="24"/>
      <w:szCs w:val="24"/>
      <w:lang w:val="en-US"/>
    </w:rPr>
  </w:style>
  <w:style w:type="character" w:styleId="CommentReference">
    <w:name w:val="annotation reference"/>
    <w:uiPriority w:val="99"/>
    <w:semiHidden/>
    <w:unhideWhenUsed/>
    <w:rsid w:val="00B67B94"/>
    <w:rPr>
      <w:sz w:val="16"/>
      <w:szCs w:val="16"/>
    </w:rPr>
  </w:style>
  <w:style w:type="paragraph" w:styleId="CommentText">
    <w:name w:val="annotation text"/>
    <w:basedOn w:val="Normal"/>
    <w:link w:val="CommentTextChar"/>
    <w:uiPriority w:val="99"/>
    <w:unhideWhenUsed/>
    <w:rsid w:val="00B67B94"/>
    <w:pPr>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B67B94"/>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B67B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B9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B7421"/>
    <w:pPr>
      <w:spacing w:after="160"/>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CB7421"/>
    <w:rPr>
      <w:rFonts w:ascii="Calibri" w:eastAsia="Calibri" w:hAnsi="Calibri" w:cs="Times New Roman"/>
      <w:b/>
      <w:bCs/>
      <w:sz w:val="20"/>
      <w:szCs w:val="20"/>
      <w:lang w:val="en-US"/>
    </w:rPr>
  </w:style>
  <w:style w:type="character" w:customStyle="1" w:styleId="il">
    <w:name w:val="il"/>
    <w:basedOn w:val="DefaultParagraphFont"/>
    <w:rsid w:val="00DD6F12"/>
  </w:style>
  <w:style w:type="paragraph" w:customStyle="1" w:styleId="m7030365774578614475msolistparagraph">
    <w:name w:val="m_7030365774578614475msolistparagraph"/>
    <w:basedOn w:val="Normal"/>
    <w:rsid w:val="00042E9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FF61AB"/>
    <w:rPr>
      <w:i/>
      <w:iCs/>
    </w:rPr>
  </w:style>
  <w:style w:type="paragraph" w:customStyle="1" w:styleId="tv213">
    <w:name w:val="tv213"/>
    <w:basedOn w:val="Normal"/>
    <w:rsid w:val="00BE05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sts1">
    <w:name w:val="Parasts1"/>
    <w:basedOn w:val="Normal"/>
    <w:rsid w:val="00A31E3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rsid w:val="0096355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063390">
      <w:bodyDiv w:val="1"/>
      <w:marLeft w:val="0"/>
      <w:marRight w:val="0"/>
      <w:marTop w:val="0"/>
      <w:marBottom w:val="0"/>
      <w:divBdr>
        <w:top w:val="none" w:sz="0" w:space="0" w:color="auto"/>
        <w:left w:val="none" w:sz="0" w:space="0" w:color="auto"/>
        <w:bottom w:val="none" w:sz="0" w:space="0" w:color="auto"/>
        <w:right w:val="none" w:sz="0" w:space="0" w:color="auto"/>
      </w:divBdr>
    </w:div>
    <w:div w:id="381101130">
      <w:bodyDiv w:val="1"/>
      <w:marLeft w:val="0"/>
      <w:marRight w:val="0"/>
      <w:marTop w:val="0"/>
      <w:marBottom w:val="0"/>
      <w:divBdr>
        <w:top w:val="none" w:sz="0" w:space="0" w:color="auto"/>
        <w:left w:val="none" w:sz="0" w:space="0" w:color="auto"/>
        <w:bottom w:val="none" w:sz="0" w:space="0" w:color="auto"/>
        <w:right w:val="none" w:sz="0" w:space="0" w:color="auto"/>
      </w:divBdr>
    </w:div>
    <w:div w:id="391201654">
      <w:bodyDiv w:val="1"/>
      <w:marLeft w:val="0"/>
      <w:marRight w:val="0"/>
      <w:marTop w:val="0"/>
      <w:marBottom w:val="0"/>
      <w:divBdr>
        <w:top w:val="none" w:sz="0" w:space="0" w:color="auto"/>
        <w:left w:val="none" w:sz="0" w:space="0" w:color="auto"/>
        <w:bottom w:val="none" w:sz="0" w:space="0" w:color="auto"/>
        <w:right w:val="none" w:sz="0" w:space="0" w:color="auto"/>
      </w:divBdr>
    </w:div>
    <w:div w:id="1022710212">
      <w:bodyDiv w:val="1"/>
      <w:marLeft w:val="0"/>
      <w:marRight w:val="0"/>
      <w:marTop w:val="0"/>
      <w:marBottom w:val="0"/>
      <w:divBdr>
        <w:top w:val="none" w:sz="0" w:space="0" w:color="auto"/>
        <w:left w:val="none" w:sz="0" w:space="0" w:color="auto"/>
        <w:bottom w:val="none" w:sz="0" w:space="0" w:color="auto"/>
        <w:right w:val="none" w:sz="0" w:space="0" w:color="auto"/>
      </w:divBdr>
    </w:div>
    <w:div w:id="1054693259">
      <w:bodyDiv w:val="1"/>
      <w:marLeft w:val="0"/>
      <w:marRight w:val="0"/>
      <w:marTop w:val="0"/>
      <w:marBottom w:val="0"/>
      <w:divBdr>
        <w:top w:val="none" w:sz="0" w:space="0" w:color="auto"/>
        <w:left w:val="none" w:sz="0" w:space="0" w:color="auto"/>
        <w:bottom w:val="none" w:sz="0" w:space="0" w:color="auto"/>
        <w:right w:val="none" w:sz="0" w:space="0" w:color="auto"/>
      </w:divBdr>
    </w:div>
    <w:div w:id="1078014884">
      <w:bodyDiv w:val="1"/>
      <w:marLeft w:val="0"/>
      <w:marRight w:val="0"/>
      <w:marTop w:val="0"/>
      <w:marBottom w:val="0"/>
      <w:divBdr>
        <w:top w:val="none" w:sz="0" w:space="0" w:color="auto"/>
        <w:left w:val="none" w:sz="0" w:space="0" w:color="auto"/>
        <w:bottom w:val="none" w:sz="0" w:space="0" w:color="auto"/>
        <w:right w:val="none" w:sz="0" w:space="0" w:color="auto"/>
      </w:divBdr>
      <w:divsChild>
        <w:div w:id="1763142883">
          <w:marLeft w:val="0"/>
          <w:marRight w:val="0"/>
          <w:marTop w:val="0"/>
          <w:marBottom w:val="0"/>
          <w:divBdr>
            <w:top w:val="none" w:sz="0" w:space="0" w:color="auto"/>
            <w:left w:val="none" w:sz="0" w:space="0" w:color="auto"/>
            <w:bottom w:val="none" w:sz="0" w:space="0" w:color="auto"/>
            <w:right w:val="none" w:sz="0" w:space="0" w:color="auto"/>
          </w:divBdr>
          <w:divsChild>
            <w:div w:id="76430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05479">
      <w:bodyDiv w:val="1"/>
      <w:marLeft w:val="0"/>
      <w:marRight w:val="0"/>
      <w:marTop w:val="0"/>
      <w:marBottom w:val="0"/>
      <w:divBdr>
        <w:top w:val="none" w:sz="0" w:space="0" w:color="auto"/>
        <w:left w:val="none" w:sz="0" w:space="0" w:color="auto"/>
        <w:bottom w:val="none" w:sz="0" w:space="0" w:color="auto"/>
        <w:right w:val="none" w:sz="0" w:space="0" w:color="auto"/>
      </w:divBdr>
      <w:divsChild>
        <w:div w:id="239828222">
          <w:marLeft w:val="0"/>
          <w:marRight w:val="0"/>
          <w:marTop w:val="0"/>
          <w:marBottom w:val="0"/>
          <w:divBdr>
            <w:top w:val="none" w:sz="0" w:space="0" w:color="auto"/>
            <w:left w:val="none" w:sz="0" w:space="0" w:color="auto"/>
            <w:bottom w:val="none" w:sz="0" w:space="0" w:color="auto"/>
            <w:right w:val="none" w:sz="0" w:space="0" w:color="auto"/>
          </w:divBdr>
        </w:div>
      </w:divsChild>
    </w:div>
    <w:div w:id="1093630223">
      <w:bodyDiv w:val="1"/>
      <w:marLeft w:val="0"/>
      <w:marRight w:val="0"/>
      <w:marTop w:val="0"/>
      <w:marBottom w:val="0"/>
      <w:divBdr>
        <w:top w:val="none" w:sz="0" w:space="0" w:color="auto"/>
        <w:left w:val="none" w:sz="0" w:space="0" w:color="auto"/>
        <w:bottom w:val="none" w:sz="0" w:space="0" w:color="auto"/>
        <w:right w:val="none" w:sz="0" w:space="0" w:color="auto"/>
      </w:divBdr>
    </w:div>
    <w:div w:id="1135415898">
      <w:bodyDiv w:val="1"/>
      <w:marLeft w:val="0"/>
      <w:marRight w:val="0"/>
      <w:marTop w:val="0"/>
      <w:marBottom w:val="0"/>
      <w:divBdr>
        <w:top w:val="none" w:sz="0" w:space="0" w:color="auto"/>
        <w:left w:val="none" w:sz="0" w:space="0" w:color="auto"/>
        <w:bottom w:val="none" w:sz="0" w:space="0" w:color="auto"/>
        <w:right w:val="none" w:sz="0" w:space="0" w:color="auto"/>
      </w:divBdr>
    </w:div>
    <w:div w:id="1156723990">
      <w:bodyDiv w:val="1"/>
      <w:marLeft w:val="0"/>
      <w:marRight w:val="0"/>
      <w:marTop w:val="0"/>
      <w:marBottom w:val="0"/>
      <w:divBdr>
        <w:top w:val="none" w:sz="0" w:space="0" w:color="auto"/>
        <w:left w:val="none" w:sz="0" w:space="0" w:color="auto"/>
        <w:bottom w:val="none" w:sz="0" w:space="0" w:color="auto"/>
        <w:right w:val="none" w:sz="0" w:space="0" w:color="auto"/>
      </w:divBdr>
    </w:div>
    <w:div w:id="1206599892">
      <w:bodyDiv w:val="1"/>
      <w:marLeft w:val="0"/>
      <w:marRight w:val="0"/>
      <w:marTop w:val="0"/>
      <w:marBottom w:val="0"/>
      <w:divBdr>
        <w:top w:val="none" w:sz="0" w:space="0" w:color="auto"/>
        <w:left w:val="none" w:sz="0" w:space="0" w:color="auto"/>
        <w:bottom w:val="none" w:sz="0" w:space="0" w:color="auto"/>
        <w:right w:val="none" w:sz="0" w:space="0" w:color="auto"/>
      </w:divBdr>
    </w:div>
    <w:div w:id="1639797098">
      <w:bodyDiv w:val="1"/>
      <w:marLeft w:val="0"/>
      <w:marRight w:val="0"/>
      <w:marTop w:val="0"/>
      <w:marBottom w:val="0"/>
      <w:divBdr>
        <w:top w:val="none" w:sz="0" w:space="0" w:color="auto"/>
        <w:left w:val="none" w:sz="0" w:space="0" w:color="auto"/>
        <w:bottom w:val="none" w:sz="0" w:space="0" w:color="auto"/>
        <w:right w:val="none" w:sz="0" w:space="0" w:color="auto"/>
      </w:divBdr>
    </w:div>
    <w:div w:id="1644889808">
      <w:bodyDiv w:val="1"/>
      <w:marLeft w:val="0"/>
      <w:marRight w:val="0"/>
      <w:marTop w:val="0"/>
      <w:marBottom w:val="0"/>
      <w:divBdr>
        <w:top w:val="none" w:sz="0" w:space="0" w:color="auto"/>
        <w:left w:val="none" w:sz="0" w:space="0" w:color="auto"/>
        <w:bottom w:val="none" w:sz="0" w:space="0" w:color="auto"/>
        <w:right w:val="none" w:sz="0" w:space="0" w:color="auto"/>
      </w:divBdr>
    </w:div>
    <w:div w:id="1807700253">
      <w:bodyDiv w:val="1"/>
      <w:marLeft w:val="0"/>
      <w:marRight w:val="0"/>
      <w:marTop w:val="0"/>
      <w:marBottom w:val="0"/>
      <w:divBdr>
        <w:top w:val="none" w:sz="0" w:space="0" w:color="auto"/>
        <w:left w:val="none" w:sz="0" w:space="0" w:color="auto"/>
        <w:bottom w:val="none" w:sz="0" w:space="0" w:color="auto"/>
        <w:right w:val="none" w:sz="0" w:space="0" w:color="auto"/>
      </w:divBdr>
    </w:div>
    <w:div w:id="1809323338">
      <w:bodyDiv w:val="1"/>
      <w:marLeft w:val="0"/>
      <w:marRight w:val="0"/>
      <w:marTop w:val="0"/>
      <w:marBottom w:val="0"/>
      <w:divBdr>
        <w:top w:val="none" w:sz="0" w:space="0" w:color="auto"/>
        <w:left w:val="none" w:sz="0" w:space="0" w:color="auto"/>
        <w:bottom w:val="none" w:sz="0" w:space="0" w:color="auto"/>
        <w:right w:val="none" w:sz="0" w:space="0" w:color="auto"/>
      </w:divBdr>
      <w:divsChild>
        <w:div w:id="444472092">
          <w:marLeft w:val="0"/>
          <w:marRight w:val="0"/>
          <w:marTop w:val="0"/>
          <w:marBottom w:val="0"/>
          <w:divBdr>
            <w:top w:val="none" w:sz="0" w:space="0" w:color="auto"/>
            <w:left w:val="none" w:sz="0" w:space="0" w:color="auto"/>
            <w:bottom w:val="none" w:sz="0" w:space="0" w:color="auto"/>
            <w:right w:val="none" w:sz="0" w:space="0" w:color="auto"/>
          </w:divBdr>
        </w:div>
        <w:div w:id="542904491">
          <w:marLeft w:val="0"/>
          <w:marRight w:val="0"/>
          <w:marTop w:val="0"/>
          <w:marBottom w:val="0"/>
          <w:divBdr>
            <w:top w:val="none" w:sz="0" w:space="0" w:color="auto"/>
            <w:left w:val="none" w:sz="0" w:space="0" w:color="auto"/>
            <w:bottom w:val="none" w:sz="0" w:space="0" w:color="auto"/>
            <w:right w:val="none" w:sz="0" w:space="0" w:color="auto"/>
          </w:divBdr>
        </w:div>
        <w:div w:id="1923102017">
          <w:marLeft w:val="0"/>
          <w:marRight w:val="0"/>
          <w:marTop w:val="0"/>
          <w:marBottom w:val="0"/>
          <w:divBdr>
            <w:top w:val="none" w:sz="0" w:space="0" w:color="auto"/>
            <w:left w:val="none" w:sz="0" w:space="0" w:color="auto"/>
            <w:bottom w:val="none" w:sz="0" w:space="0" w:color="auto"/>
            <w:right w:val="none" w:sz="0" w:space="0" w:color="auto"/>
          </w:divBdr>
        </w:div>
        <w:div w:id="565336750">
          <w:marLeft w:val="0"/>
          <w:marRight w:val="0"/>
          <w:marTop w:val="0"/>
          <w:marBottom w:val="0"/>
          <w:divBdr>
            <w:top w:val="none" w:sz="0" w:space="0" w:color="auto"/>
            <w:left w:val="none" w:sz="0" w:space="0" w:color="auto"/>
            <w:bottom w:val="none" w:sz="0" w:space="0" w:color="auto"/>
            <w:right w:val="none" w:sz="0" w:space="0" w:color="auto"/>
          </w:divBdr>
        </w:div>
        <w:div w:id="1922717681">
          <w:marLeft w:val="0"/>
          <w:marRight w:val="0"/>
          <w:marTop w:val="0"/>
          <w:marBottom w:val="0"/>
          <w:divBdr>
            <w:top w:val="none" w:sz="0" w:space="0" w:color="auto"/>
            <w:left w:val="none" w:sz="0" w:space="0" w:color="auto"/>
            <w:bottom w:val="none" w:sz="0" w:space="0" w:color="auto"/>
            <w:right w:val="none" w:sz="0" w:space="0" w:color="auto"/>
          </w:divBdr>
        </w:div>
        <w:div w:id="1713337183">
          <w:marLeft w:val="0"/>
          <w:marRight w:val="0"/>
          <w:marTop w:val="0"/>
          <w:marBottom w:val="0"/>
          <w:divBdr>
            <w:top w:val="none" w:sz="0" w:space="0" w:color="auto"/>
            <w:left w:val="none" w:sz="0" w:space="0" w:color="auto"/>
            <w:bottom w:val="none" w:sz="0" w:space="0" w:color="auto"/>
            <w:right w:val="none" w:sz="0" w:space="0" w:color="auto"/>
          </w:divBdr>
        </w:div>
        <w:div w:id="513883406">
          <w:marLeft w:val="0"/>
          <w:marRight w:val="0"/>
          <w:marTop w:val="0"/>
          <w:marBottom w:val="0"/>
          <w:divBdr>
            <w:top w:val="none" w:sz="0" w:space="0" w:color="auto"/>
            <w:left w:val="none" w:sz="0" w:space="0" w:color="auto"/>
            <w:bottom w:val="none" w:sz="0" w:space="0" w:color="auto"/>
            <w:right w:val="none" w:sz="0" w:space="0" w:color="auto"/>
          </w:divBdr>
        </w:div>
        <w:div w:id="1423067700">
          <w:marLeft w:val="0"/>
          <w:marRight w:val="0"/>
          <w:marTop w:val="0"/>
          <w:marBottom w:val="0"/>
          <w:divBdr>
            <w:top w:val="none" w:sz="0" w:space="0" w:color="auto"/>
            <w:left w:val="none" w:sz="0" w:space="0" w:color="auto"/>
            <w:bottom w:val="none" w:sz="0" w:space="0" w:color="auto"/>
            <w:right w:val="none" w:sz="0" w:space="0" w:color="auto"/>
          </w:divBdr>
        </w:div>
        <w:div w:id="1106266627">
          <w:marLeft w:val="0"/>
          <w:marRight w:val="0"/>
          <w:marTop w:val="0"/>
          <w:marBottom w:val="0"/>
          <w:divBdr>
            <w:top w:val="none" w:sz="0" w:space="0" w:color="auto"/>
            <w:left w:val="none" w:sz="0" w:space="0" w:color="auto"/>
            <w:bottom w:val="none" w:sz="0" w:space="0" w:color="auto"/>
            <w:right w:val="none" w:sz="0" w:space="0" w:color="auto"/>
          </w:divBdr>
        </w:div>
      </w:divsChild>
    </w:div>
    <w:div w:id="211196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js@ldta.lv" TargetMode="External"/><Relationship Id="rId13" Type="http://schemas.openxmlformats.org/officeDocument/2006/relationships/image" Target="media/image20.png"/><Relationship Id="rId18" Type="http://schemas.openxmlformats.org/officeDocument/2006/relationships/hyperlink" Target="mailto:kanceleja@iem.gov.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0.jpeg"/><Relationship Id="rId17" Type="http://schemas.openxmlformats.org/officeDocument/2006/relationships/hyperlink" Target="mailto:satiksmes.ministrija@sam.gov.lv" TargetMode="External"/><Relationship Id="rId2" Type="http://schemas.openxmlformats.org/officeDocument/2006/relationships/numbering" Target="numbering.xml"/><Relationship Id="rId16" Type="http://schemas.openxmlformats.org/officeDocument/2006/relationships/hyperlink" Target="mailto:pasts@f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vk@mk.gov.lv"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rojs@ldta.lv" TargetMode="External"/><Relationship Id="rId14" Type="http://schemas.openxmlformats.org/officeDocument/2006/relationships/hyperlink" Target="mailto:pasts@e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ACB65-70A0-41B5-9007-F82C9DE9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3166</Words>
  <Characters>1806</Characters>
  <Application>Microsoft Office Word</Application>
  <DocSecurity>4</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Ligere</dc:creator>
  <cp:keywords/>
  <dc:description/>
  <cp:lastModifiedBy>Einārs Cilinskis</cp:lastModifiedBy>
  <cp:revision>2</cp:revision>
  <cp:lastPrinted>2020-10-06T11:31:00Z</cp:lastPrinted>
  <dcterms:created xsi:type="dcterms:W3CDTF">2022-03-22T07:28:00Z</dcterms:created>
  <dcterms:modified xsi:type="dcterms:W3CDTF">2022-03-22T07:28:00Z</dcterms:modified>
</cp:coreProperties>
</file>