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palielināšanu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(Maksājuma uzdevums 0887_par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(Maksājuma uzdevums 0886_par 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(Detalizēta tāme _Liepu 33_Rēzekne)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nodalījuma izdruka _Liepu 33_Rezekne)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punktā "Problēmas apraksts" pārskatīt un precizēt norādītās prognozējamās kopējas remontdarbu izmaksas, ņemot vērā papildus informācijai pievienotajā lokālajā tāmē norādītās izmaksas un rīkojuma projektā plānoto summu 19 936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2023. gadam un budžeta ietvaru 2023., 2024. un 2025. gadam" 58. panta otrajai daļai atbalstīt apropriācijas palielināšanu Zemkopības ministrijai resursiem no dotācijas no vispārējiem ieņēmumiem un izdevumiem budžeta programmā 97.00.00 "Nozaru vadība un politikas plānošana" 19 936</w:t>
            </w:r>
            <w:r w:rsidR="00000000" w:rsidRPr="00000000" w:rsidDel="00000000">
              <w:rPr>
                <w:i w:val="1"/>
                <w:rtl w:val="0"/>
              </w:rPr>
              <w:t xml:space="preserve"> euro</w:t>
            </w:r>
            <w:r w:rsidR="00000000" w:rsidRPr="00000000" w:rsidDel="00000000">
              <w:rPr>
                <w:rtl w:val="0"/>
              </w:rPr>
              <w:t xml:space="preserve"> apmērā, lai nodrošinātu finansējumu kapitālieguldījumiem valsts īpašumā Rēzeknē, Liepu ielā 33 (nekustamā īpašuma kadastra Nr. 2100 018 0201).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rīkojuma projekta 1.punktā minēto mērķi, detalizētāk norādot plānotos kapitālieguldījumus.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1.1.sadaļā detalizētāk skaidrot, ko paredz norādītais uzdevums Nr. 21-UZ-37.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1.3.sadaļā norādīt, ka valsts īpašumā Rēzeknē, Liepu ielā 33 plānots ieguldīt arī līdzekļus, kas tiek pieprasīti ar Zemkopības ministrijas sagatavoto tiesību akta lietu Nr. 23-TA-988 “Par apropriācijas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1.3.sadaļas punktā "Problēmas apraksts" papildināt ar pamatojumu, kāpēc finansējumu 19 936 </w:t>
            </w:r>
            <w:r w:rsidR="00000000" w:rsidRPr="00000000" w:rsidDel="00000000">
              <w:rPr>
                <w:i w:val="1"/>
                <w:rtl w:val="0"/>
              </w:rPr>
              <w:t xml:space="preserve">euro </w:t>
            </w:r>
            <w:r w:rsidR="00000000" w:rsidRPr="00000000" w:rsidDel="00000000">
              <w:rPr>
                <w:rtl w:val="0"/>
              </w:rPr>
              <w:t xml:space="preserve">apmērā paredzēts nodrošināt kapitālieguldījumiem rīkojuma projektā norādītājā valsts īpašumā, sniedzot skaidrojumu par tajā konstatēto problemātiku.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23-TA-1002</w:t>
    </w:r>
    <w:r>
      <w:br/>
    </w:r>
    <w:r w:rsidR="00000000" w:rsidRPr="00000000" w:rsidDel="00000000">
      <w:rPr>
        <w:rtl w:val="0"/>
      </w:rPr>
      <w:t xml:space="preserve">Izdrukāts 16.05.2023.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23-TA-1002</w:t>
    </w:r>
    <w:r>
      <w:br/>
    </w:r>
    <w:r w:rsidR="00000000" w:rsidRPr="00000000" w:rsidDel="00000000">
      <w:rPr>
        <w:rtl w:val="0"/>
      </w:rPr>
      <w:t xml:space="preserve">Izdrukāts 16.05.2023.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Atzinumi_23-TA-1002.docx</dc:title>
</cp:coreProperties>
</file>

<file path=docProps/custom.xml><?xml version="1.0" encoding="utf-8"?>
<Properties xmlns="http://schemas.openxmlformats.org/officeDocument/2006/custom-properties" xmlns:vt="http://schemas.openxmlformats.org/officeDocument/2006/docPropsVTypes"/>
</file>