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1.4.1.4. pasākuma "Vienotā kiberdrošības infrastruktūra”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09.11.2023.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09.11.2023.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