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“Par Eiropas Savienības tiesību aktos atļautajiem izņēmumiem sankciju piemērošanā un Latvijas kompetentajām iestādēm šo izņēmumu piemērošanā”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1 Regula 269-2014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2 Regula 833-2014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3 Regula 208-2014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4 Regula 692-2014 tabula - kompetentas iestades par iznemumiem)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 5 Regula 765-2006-tabula - kompetentas iestades par iznemumiem)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19.12.2022.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19.12.2022.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