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24-TA-1143: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2023. gada 4. aprīļa noteikumos Nr. 168 "Latvijas Atveseļošanas un noturības mehānisma plāna otrās komponentes "Digitālā transformācija" 2.3. reformu un investīciju virziena "Digitālās prasmes" 2.3.2.reformas "Digitālās prasmes sabiedrības un pārvaldes digitālajai transformācijai" 2.3.2.3.i. investīcijas "Digitālās plaisas mazināšana sociāli neaizsargātajām grupām un izglītības iestādēs" īstenošanas noteikumi"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3.0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Darba devēju konfederācija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08.07.2024.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08.07.2024.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4.3. nacionālais rādītājs – </w:t>
            </w:r>
            <w:r w:rsidR="00000000" w:rsidRPr="00000000" w:rsidDel="00000000">
              <w:rPr>
                <w:b w:val="1"/>
                <w:rtl w:val="0"/>
              </w:rPr>
              <w:t xml:space="preserve">līdz 2024. gada 31. decembrim </w:t>
            </w:r>
            <w:r w:rsidR="00000000" w:rsidRPr="00000000" w:rsidDel="00000000">
              <w:rPr>
                <w:rtl w:val="0"/>
              </w:rPr>
              <w:t xml:space="preserve">veikts datu apkopojums un analīze par interneta datu pārraides jaudas problēmām un vajadzībām izglītības iestādēs un sagatavoti priekšlikumi datu pārraides iespēju pilnveidošanai, tostarp izglītības iestāžu iekštīkla funkcionēšanas uzlabojumiem (turpmāk – priekšizpēte).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Darba devēji norāda, ka termiņa pagarinājums attiecībā uz analīzi par interneta datu pārraides jaudas problēmām un vajadzībām izglītības iestādēs līdz 31.decembrim nozīmē, ka priekšlikumu īstenošana, ņemot vērā budžeta izstrādes grafiku, nebūs realizējama valsts/pašvaldību budžeta ietvarā 2025.gadā.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jaudas problēmas, kas ietekmē mācību procesu un pārbaudes darbu norisi Latvijas lielākajās izglītības iestādēs, aicinām izvērtēt iespēju nodrošināt tām pieeju izvērtējumiem un priekšlikumiem prioritāri.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Liene Voroņenko (LDDK)</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24-TA-1143</w:t>
    </w:r>
    <w:r>
      <w:br/>
    </w:r>
    <w:r w:rsidR="00000000" w:rsidRPr="00000000" w:rsidDel="00000000">
      <w:rPr>
        <w:rtl w:val="0"/>
      </w:rPr>
      <w:t xml:space="preserve">Izdrukāts 08.07.2024. 17.20</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24-TA-1143</w:t>
    </w:r>
    <w:r>
      <w:br/>
    </w:r>
    <w:r w:rsidR="00000000" w:rsidRPr="00000000" w:rsidDel="00000000">
      <w:rPr>
        <w:rtl w:val="0"/>
      </w:rPr>
      <w:t xml:space="preserve">Izdrukāts 08.07.2024. 17.20</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Atzinumi_24-TA-1143.docx</dc:title>
</cp:coreProperties>
</file>

<file path=docProps/custom.xml><?xml version="1.0" encoding="utf-8"?>
<Properties xmlns="http://schemas.openxmlformats.org/officeDocument/2006/custom-properties" xmlns:vt="http://schemas.openxmlformats.org/officeDocument/2006/docPropsVTypes"/>
</file>