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(Apvienoto Nāciju Organizācijas Augstā komisāra bēgļu jautājumos biroja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Apvienoto Nāciju Organizācijas Augstā komisāra bēgļu jautājumos biroja atzinumā izteiktajiem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sēdes protokollēmuma 6. punktu, Viedās administrācijas un reģionālās attīstības ministrija šogad apkopoja pašvaldību iesniegtos pieprasījumus par pašvaldībām kompensējamiem faktiskajiem izdevumiem laikposmā no 2024. gada 1. janvāra līdz 2025. gada 31. decembrim, sagatavot un noteiktā kārtībā iesniedza izskatīšanai Ministru kabinetā rīkojuma projektu par līdzekļu piešķiršanu no valsts budžeta programmas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Apakšsadaļu "Risinājuma apraksts" pēc 40. rindkopas papildināt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un saskaņā ar Ministru kabineta 2026. gada 27. jūlija rīkojumu Nr. 442 “Par finanšu līdzekļu piešķiršanu no valsts budžeta programmas “Līdzekļi neparedzētiem gadījumiem””, šā gada augustā trīs pašvaldībām no valsts budžeta programmas "Līdzekļi neparedzētiem gadījumiem" piešķirts finansējums 45 056 euro apmērā, lai kompensētu faktiskos izdevumus, kas tām radušies, nodrošinot nepilngadīgo patvēruma meklētāju bez pavadības tiesību un interešu aizsardzību laikposmā no 2024. gada 1. janvāra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20. septembra protokollēmuma (protokols Nr. 46, 40. §) “Informatīvais ziņojums “Par bēgļu un personu ar alternatīvo statusu uzņemšanas un sociālekonomiskās iekļaušanas pasākumu ietekmi uz pašvaldību budžetiem”” 5. punktam, Viedās administrācijas un reģionālās attīstības ministrija katru gadu izvērtē pašvaldību iesniegtos pieprasījumus par pašvaldībām kompensējamiem faktiskajiem izdevumiem, sagatavo un noteiktā kārtībā iesniedz izskatīšanai Ministru kabinetā rīkojuma projektu par līdzekļu piešķiršanu no valsts budžeta programmas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Papildinās apakšsadaļu "Risinājuma apraksts" pēc 38. atkāpes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septembra protokollēmuma (protokols Nr. 46, 40. §) “Informatīvais ziņojums “Par bēgļu un personu ar alternatīvo statusu uzņemšanas un sociālekonomiskās iekļaušanas pasākumu ietekmi uz pašvaldību budžetiem”” 2. punkts noteic, ka pašvaldībām ne retāk kā reizi gadā no valsts budžeta programmas "Līdzekļi neparedzētiem gadījumiem" kompensējami faktiskie izdevumi, kas radušies, sniedzot finansiālo un materiālo palīdzību bēgļu un personu ar alternatīvo statusu uzņemšanas un sociālekonomiskās iekļaušanas pasākumiem par laika periodu no 2016.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21.08.2026.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21.08.2026.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