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29. maija noteikumos Nr. 374 "Līdzfinansējuma piešķiršanas, vadības, uzraudzības un kontroles kārtība sabiedrības integrācijas veicināšanai un nevalstiskā sektora attīstības programmu un projektu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Sabiedrības integrācijas fonds (turpmāk – fonds) piešķir finansējumu Latvijā reģistrētām nevaldības organizācijām, kapitālsabiedrībām,  ārvalstīs reģistrētām juridiskām personām, kuru mērķauditorija ir Latvijas diaspora ārvalstīs (turpmāk visas kopā - organizācijas), kā arī atbalstīto projektu vadības, uzraudzības un kontroles kārtību. Fonds finansējumu piešķir Sabiedrības integrācijas fonda likumā noteikto mērķu sasniegšanai.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1.punktā ir izmantots termins “nevaldības organizācijas”. Vēršam uzmanību, ka Ministru kabineta 2012.gada 29.maija noteikumi Nr. 374 “Līdzfinansējuma piešķiršanas, vadības, uzraudzības un kontroles kārtība sabiedrības integrācijas veicināšanai un nevalstiskā sektora attīstības programmu un projektu īstenošanai” ir izdoti saskaņā ar Sabiedrības integrācijas fonda likumu, kurā tiek lietoti termini “nevalstiskais sektors” un “nevalstiskās organizācijas ”. Vienlaikus terminu “nevalstiskās organizācijas” izmanto arī tulkošanas un terminoloģijas centra </w:t>
            </w:r>
            <w:r w:rsidR="00000000" w:rsidRPr="00000000" w:rsidDel="00000000">
              <w:rPr>
                <w:i w:val="1"/>
                <w:rtl w:val="0"/>
              </w:rPr>
              <w:t xml:space="preserve">acquis communautaire</w:t>
            </w:r>
            <w:r w:rsidR="00000000" w:rsidRPr="00000000" w:rsidDel="00000000">
              <w:rPr>
                <w:rtl w:val="0"/>
              </w:rPr>
              <w:t xml:space="preserve"> tulkojumos. Savukārt Latvijas Nacionālajā terminoloģijas portālā termins “nevaldības organizācijas” nav iekļauts. Aicinām noteikumu projektā saglabāt esošo un praksē pieņemto terminu “nevalstiskās organizācijas””.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Jekele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Par projekta iesnieguma iesniegšanas termiņu tiek uzskatīts laiks, kad projekta iesniegums iesniegts elektroniskajā pieteikumu iesniegšanas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14.punktā izmantotais apzīmējums “iesniegšanas termiņš” rada neskaidrības, jo ar iesniegšanas termiņu tiek saprasts laiks kurā, saskaņā ar konkursa nolikumu ir jāiesniedz projektu iesniegumi. Savukārt noteikumu projekta (grozījumu) 14.punktā minētais pēc būtības attiecas uz faktisko projekta iesnieguma iesniegšanas laiku. Attiecīgi aicinām aizstāt noteikumu projekta (grozījumu) 14.punktā vārdu “termiņš” ar vārdu “laiks”.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Jekele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Piecu darbdienu laikā pēc visu projekta īstenošanas līgumu noslēgšanas fonda sekretariāts publicē noslēgto līgumu sarakstu elektroniskajā iesniegumu iesniegšanas sistēmā. Sarakstā norāda projekta īstenotāja nosaukumu, projekta nosaukumu, īstenošanas vietu, īstenošanas periodu, piešķirtā līdzfinansējuma apmēru un kopsavilkumu par projekta ietvaros veicamajiem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30.punktā ir noteikts, ka turpmāk noslēgto līgumu saraksts tiks publicēts tikai elektroniskajā iesniegumu iesniegšanas sistēmā. Vienlaikus noteikumu projekta (grozījumu) anotācijā ir norādīts, ka: “SIF mājaslapā ir detalizēta informācija par elektronisko iesniegumu iesniegšanas sistēmu, kurā ir jāiesniedz projektu iesniegumi -  https://www.sif.gov.lv/lv/merka-finansejuma-izlietojuma-parvaldibas-platforma-map.”. Tomēr vēršam uzmanību, ka minētā informācija ir viegli atrodama tikai sekojot anotācijā iekļautajai tīmekļvietnes saitei. Savukārt atverot SIF tīmekļvietni, šī informācija nav viegli atrodama un rada bažas, ka informācija par projekta īstenotāja nosaukumu, projekta nosaukumu, īstenošanas vietu, īstenošanas periodu, piešķirtā līdzfinansējuma apmēru un kopsavilkumu par projekta ietvaros veicamajiem pasākumiem nebūs viegli pieejama visiem interesentiem un tāpēc aicinām izvērtēt iespēju minēto informāciju publicēt arī SIF tīmekļvietnē.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Jekele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24-TA-219</w:t>
    </w:r>
    <w:r>
      <w:br/>
    </w:r>
    <w:r w:rsidR="00000000" w:rsidRPr="00000000" w:rsidDel="00000000">
      <w:rPr>
        <w:rtl w:val="0"/>
      </w:rPr>
      <w:t xml:space="preserve">Izdrukāts 05.03.2024. 19.05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24-TA-219</w:t>
    </w:r>
    <w:r>
      <w:br/>
    </w:r>
    <w:r w:rsidR="00000000" w:rsidRPr="00000000" w:rsidDel="00000000">
      <w:rPr>
        <w:rtl w:val="0"/>
      </w:rPr>
      <w:t xml:space="preserve">Izdrukāts 05.03.2024. 19.05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Atzinumi_24-TA-219.docx</dc:title>
</cp:coreProperties>
</file>

<file path=docProps/custom.xml><?xml version="1.0" encoding="utf-8"?>
<Properties xmlns="http://schemas.openxmlformats.org/officeDocument/2006/custom-properties" xmlns:vt="http://schemas.openxmlformats.org/officeDocument/2006/docPropsVTypes"/>
</file>