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ieteikumi)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02.05.2023.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02.05.2023.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