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w:t>
            </w:r>
            <w:r w:rsidR="00000000" w:rsidRPr="00000000" w:rsidDel="00000000">
              <w:rPr>
                <w:b w:val="1"/>
                <w:rtl w:val="0"/>
              </w:rPr>
              <w:t xml:space="preserve">iepirkums</w:t>
            </w:r>
            <w:r w:rsidR="00000000" w:rsidRPr="00000000" w:rsidDel="00000000">
              <w:rPr>
                <w:rtl w:val="0"/>
              </w:rPr>
              <w:t xml:space="preserve"> – komersantu vai citu saimnieciskās darbības veicēju atlase, lai noslēgtu iepirkuma līgumu ar pasūtītāju vai vienošanos ar atbildīgo projektā vai programmā, kas paredz klasificētās informācijas apstrādi iepirkuma norises vai iepirkuma līguma izpildes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atbilstoši pretendenta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iepirkums – pretendentu atlase, lai noslēgtu iepirkuma līgumu ar pasūtītāju vai vienošanos ar atbildīgo projektā vai programmā, kas paredz klasificētās informācijas apstrādi iepirkuma norises vai iepirkuma līguma izpildes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w:t>
            </w:r>
            <w:r w:rsidR="00000000" w:rsidRPr="00000000" w:rsidDel="00000000">
              <w:rPr>
                <w:b w:val="1"/>
                <w:rtl w:val="0"/>
              </w:rPr>
              <w:t xml:space="preserve">pretendents</w:t>
            </w:r>
            <w:r w:rsidR="00000000" w:rsidRPr="00000000" w:rsidDel="00000000">
              <w:rPr>
                <w:rtl w:val="0"/>
              </w:rPr>
              <w:t xml:space="preserve"> -  komersants vai cits saimnieciskās darbības veicējs, kas piedalās iepirkumā, kas saistīts ar klasificētās informācijas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Publiskos iepirkumus regulējošie normatīvie akti pieļauj fizisku personu dalību iepirkumā. Piedāvājam pretendenta definīciju grozīt un papildināt noteikumu projektu ar piegādātāja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piegādātājs - likuma, atbilstoši kuram veikts iepirkums,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pretendents -  piegādātājs, kas piedalās iepirkumā, kas saistīts ar klasificētās informācijas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05.12.2023.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05.12.2023.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