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saņematjiem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(Sabiedriskajā apspriedē saņemtie viedokļi)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05.06.2024. 19.29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05.06.2024. 19.29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