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5691C" w14:textId="77777777" w:rsidR="000566A4" w:rsidRDefault="000566A4" w:rsidP="00F84210">
      <w:pPr>
        <w:tabs>
          <w:tab w:val="left" w:pos="720"/>
          <w:tab w:val="center" w:pos="4153"/>
          <w:tab w:val="right" w:pos="8306"/>
        </w:tabs>
        <w:rPr>
          <w:sz w:val="20"/>
        </w:rPr>
      </w:pPr>
    </w:p>
    <w:p w14:paraId="6EE4DACC" w14:textId="51D4F4EF"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CE" w14:textId="77777777" w:rsidR="00F84210" w:rsidRDefault="00F84210" w:rsidP="00F84210">
      <w:pPr>
        <w:rPr>
          <w:sz w:val="20"/>
        </w:rPr>
      </w:pPr>
      <w:r>
        <w:rPr>
          <w:sz w:val="20"/>
        </w:rPr>
        <w:t>numurs teksta failā</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4124"/>
        <w:gridCol w:w="2605"/>
      </w:tblGrid>
      <w:tr w:rsidR="005B5167" w:rsidRPr="00A63BD9" w14:paraId="201DE7BF" w14:textId="77777777" w:rsidTr="00692823">
        <w:tc>
          <w:tcPr>
            <w:tcW w:w="2342" w:type="dxa"/>
          </w:tcPr>
          <w:p w14:paraId="08989139" w14:textId="6C334C2C" w:rsidR="005B5167" w:rsidRPr="00A63BD9" w:rsidRDefault="005B5167" w:rsidP="00692823">
            <w:pPr>
              <w:spacing w:after="120"/>
              <w:jc w:val="both"/>
            </w:pPr>
          </w:p>
        </w:tc>
        <w:tc>
          <w:tcPr>
            <w:tcW w:w="4124" w:type="dxa"/>
          </w:tcPr>
          <w:p w14:paraId="6007F287" w14:textId="77777777" w:rsidR="005B5167" w:rsidRPr="00A63BD9" w:rsidRDefault="005B5167" w:rsidP="00692823">
            <w:pPr>
              <w:tabs>
                <w:tab w:val="left" w:pos="3660"/>
                <w:tab w:val="left" w:pos="4860"/>
              </w:tabs>
              <w:spacing w:after="120"/>
            </w:pPr>
          </w:p>
        </w:tc>
        <w:tc>
          <w:tcPr>
            <w:tcW w:w="2605" w:type="dxa"/>
          </w:tcPr>
          <w:p w14:paraId="65AC5AA2" w14:textId="78B3200D" w:rsidR="005B5167" w:rsidRPr="00A63BD9" w:rsidRDefault="005B5167" w:rsidP="00692823">
            <w:pPr>
              <w:spacing w:after="120"/>
              <w:jc w:val="right"/>
            </w:pPr>
          </w:p>
        </w:tc>
      </w:tr>
    </w:tbl>
    <w:p w14:paraId="52FF0534" w14:textId="77777777" w:rsidR="00007762" w:rsidRPr="00953134" w:rsidRDefault="00007762" w:rsidP="00953134">
      <w:pPr>
        <w:spacing w:line="360" w:lineRule="auto"/>
        <w:jc w:val="right"/>
        <w:rPr>
          <w:b/>
          <w:bCs/>
          <w:sz w:val="26"/>
          <w:szCs w:val="26"/>
        </w:rPr>
      </w:pPr>
      <w:r w:rsidRPr="00953134">
        <w:rPr>
          <w:b/>
          <w:bCs/>
          <w:sz w:val="26"/>
          <w:szCs w:val="26"/>
        </w:rPr>
        <w:t>Finanšu ministrijas</w:t>
      </w:r>
    </w:p>
    <w:p w14:paraId="593A5380" w14:textId="0B6A5EA2" w:rsidR="000566A4" w:rsidRDefault="008F235E" w:rsidP="00953134">
      <w:pPr>
        <w:spacing w:line="360" w:lineRule="auto"/>
        <w:jc w:val="right"/>
        <w:rPr>
          <w:sz w:val="26"/>
          <w:szCs w:val="26"/>
        </w:rPr>
      </w:pPr>
      <w:r>
        <w:rPr>
          <w:sz w:val="26"/>
          <w:szCs w:val="26"/>
        </w:rPr>
        <w:t>v</w:t>
      </w:r>
      <w:r w:rsidR="00007762">
        <w:rPr>
          <w:sz w:val="26"/>
          <w:szCs w:val="26"/>
        </w:rPr>
        <w:t xml:space="preserve">alsts sekretārei Baibai </w:t>
      </w:r>
      <w:proofErr w:type="spellStart"/>
      <w:r w:rsidR="00007762">
        <w:rPr>
          <w:sz w:val="26"/>
          <w:szCs w:val="26"/>
        </w:rPr>
        <w:t>Bānei</w:t>
      </w:r>
      <w:proofErr w:type="spellEnd"/>
      <w:r w:rsidR="000566A4" w:rsidRPr="000C5E1E">
        <w:rPr>
          <w:sz w:val="26"/>
          <w:szCs w:val="26"/>
        </w:rPr>
        <w:t xml:space="preserve">  </w:t>
      </w:r>
    </w:p>
    <w:p w14:paraId="189AF7E1" w14:textId="77777777" w:rsidR="00953134" w:rsidRDefault="00953134" w:rsidP="00007762">
      <w:pPr>
        <w:spacing w:line="360" w:lineRule="auto"/>
        <w:jc w:val="right"/>
        <w:rPr>
          <w:i/>
          <w:iCs/>
          <w:sz w:val="26"/>
          <w:szCs w:val="26"/>
        </w:rPr>
      </w:pPr>
    </w:p>
    <w:p w14:paraId="2CD06452" w14:textId="07DBDC31" w:rsidR="00007762" w:rsidRPr="008F235E" w:rsidRDefault="00FF18DB" w:rsidP="00007762">
      <w:pPr>
        <w:spacing w:line="360" w:lineRule="auto"/>
        <w:jc w:val="right"/>
        <w:rPr>
          <w:i/>
          <w:iCs/>
          <w:sz w:val="26"/>
          <w:szCs w:val="26"/>
        </w:rPr>
      </w:pPr>
      <w:r w:rsidRPr="008F235E">
        <w:rPr>
          <w:i/>
          <w:iCs/>
          <w:sz w:val="26"/>
          <w:szCs w:val="26"/>
        </w:rPr>
        <w:t>Informācijai:</w:t>
      </w:r>
    </w:p>
    <w:p w14:paraId="4B97D863" w14:textId="77777777" w:rsidR="0089567D" w:rsidRPr="00953134" w:rsidRDefault="00FF18DB" w:rsidP="00007762">
      <w:pPr>
        <w:spacing w:line="360" w:lineRule="auto"/>
        <w:jc w:val="right"/>
        <w:rPr>
          <w:b/>
          <w:bCs/>
          <w:sz w:val="26"/>
          <w:szCs w:val="26"/>
        </w:rPr>
      </w:pPr>
      <w:r w:rsidRPr="00953134">
        <w:rPr>
          <w:b/>
          <w:bCs/>
          <w:sz w:val="26"/>
          <w:szCs w:val="26"/>
        </w:rPr>
        <w:t xml:space="preserve">Aizsardzības ministrijas </w:t>
      </w:r>
    </w:p>
    <w:p w14:paraId="07A0795E" w14:textId="505AEF36" w:rsidR="00FF18DB" w:rsidRDefault="00FF18DB" w:rsidP="008F235E">
      <w:pPr>
        <w:spacing w:after="240" w:line="360" w:lineRule="auto"/>
        <w:jc w:val="right"/>
        <w:rPr>
          <w:sz w:val="26"/>
          <w:szCs w:val="26"/>
        </w:rPr>
      </w:pPr>
      <w:r>
        <w:rPr>
          <w:sz w:val="26"/>
          <w:szCs w:val="26"/>
        </w:rPr>
        <w:t xml:space="preserve">valsts sekretāram </w:t>
      </w:r>
      <w:r w:rsidR="0089567D">
        <w:rPr>
          <w:sz w:val="26"/>
          <w:szCs w:val="26"/>
        </w:rPr>
        <w:t>Aivaram Puriņam</w:t>
      </w:r>
    </w:p>
    <w:p w14:paraId="2D7D34A8" w14:textId="07D8ACE1" w:rsidR="0089567D" w:rsidRPr="00953134" w:rsidRDefault="0089567D" w:rsidP="00007762">
      <w:pPr>
        <w:spacing w:line="360" w:lineRule="auto"/>
        <w:jc w:val="right"/>
        <w:rPr>
          <w:b/>
          <w:bCs/>
          <w:sz w:val="26"/>
          <w:szCs w:val="26"/>
        </w:rPr>
      </w:pPr>
      <w:r w:rsidRPr="00953134">
        <w:rPr>
          <w:b/>
          <w:bCs/>
          <w:sz w:val="26"/>
          <w:szCs w:val="26"/>
        </w:rPr>
        <w:t>Veselības ministrijas</w:t>
      </w:r>
    </w:p>
    <w:p w14:paraId="5589DCA6" w14:textId="74ADDE4C" w:rsidR="0089567D" w:rsidRDefault="0089567D" w:rsidP="0048626B">
      <w:pPr>
        <w:spacing w:after="240" w:line="360" w:lineRule="auto"/>
        <w:jc w:val="right"/>
        <w:rPr>
          <w:sz w:val="26"/>
          <w:szCs w:val="26"/>
        </w:rPr>
      </w:pPr>
      <w:r>
        <w:rPr>
          <w:sz w:val="26"/>
          <w:szCs w:val="26"/>
        </w:rPr>
        <w:t>valsts sekretārei</w:t>
      </w:r>
      <w:r w:rsidR="00FF5F46">
        <w:rPr>
          <w:sz w:val="26"/>
          <w:szCs w:val="26"/>
        </w:rPr>
        <w:t xml:space="preserve"> Agnesei </w:t>
      </w:r>
      <w:proofErr w:type="spellStart"/>
      <w:r w:rsidR="00FF5F46">
        <w:rPr>
          <w:sz w:val="26"/>
          <w:szCs w:val="26"/>
        </w:rPr>
        <w:t>Vaļulienei</w:t>
      </w:r>
      <w:proofErr w:type="spellEnd"/>
    </w:p>
    <w:p w14:paraId="75D8E6A4" w14:textId="72C03099" w:rsidR="0048626B" w:rsidRPr="0048626B" w:rsidRDefault="0048626B" w:rsidP="00007762">
      <w:pPr>
        <w:spacing w:line="360" w:lineRule="auto"/>
        <w:jc w:val="right"/>
        <w:rPr>
          <w:b/>
          <w:bCs/>
          <w:sz w:val="26"/>
          <w:szCs w:val="26"/>
        </w:rPr>
      </w:pPr>
      <w:r w:rsidRPr="0048626B">
        <w:rPr>
          <w:b/>
          <w:bCs/>
          <w:sz w:val="26"/>
          <w:szCs w:val="26"/>
        </w:rPr>
        <w:t>Izglītības un zinātnes ministrijas</w:t>
      </w:r>
    </w:p>
    <w:p w14:paraId="7BAC4450" w14:textId="2F8C2FA1" w:rsidR="0048626B" w:rsidRPr="000C5E1E" w:rsidRDefault="0048626B" w:rsidP="00007762">
      <w:pPr>
        <w:spacing w:line="360" w:lineRule="auto"/>
        <w:jc w:val="right"/>
        <w:rPr>
          <w:sz w:val="26"/>
          <w:szCs w:val="26"/>
        </w:rPr>
      </w:pPr>
      <w:r>
        <w:rPr>
          <w:sz w:val="26"/>
          <w:szCs w:val="26"/>
        </w:rPr>
        <w:t xml:space="preserve">valsts sekretāra </w:t>
      </w:r>
      <w:proofErr w:type="spellStart"/>
      <w:r>
        <w:rPr>
          <w:sz w:val="26"/>
          <w:szCs w:val="26"/>
        </w:rPr>
        <w:t>p.i</w:t>
      </w:r>
      <w:proofErr w:type="spellEnd"/>
      <w:r>
        <w:rPr>
          <w:sz w:val="26"/>
          <w:szCs w:val="26"/>
        </w:rPr>
        <w:t xml:space="preserve">. Jānim Paideram </w:t>
      </w:r>
    </w:p>
    <w:p w14:paraId="2DA22959" w14:textId="77777777" w:rsidR="000566A4" w:rsidRPr="005D377B" w:rsidRDefault="000566A4" w:rsidP="000566A4">
      <w:pPr>
        <w:jc w:val="right"/>
        <w:rPr>
          <w:b/>
          <w:bCs/>
          <w:sz w:val="26"/>
          <w:szCs w:val="26"/>
        </w:rPr>
      </w:pPr>
    </w:p>
    <w:p w14:paraId="4118F8A0" w14:textId="77777777" w:rsidR="000566A4" w:rsidRPr="005D377B" w:rsidRDefault="000566A4" w:rsidP="000566A4">
      <w:pPr>
        <w:jc w:val="right"/>
        <w:rPr>
          <w:i/>
          <w:iCs/>
          <w:sz w:val="26"/>
          <w:szCs w:val="26"/>
        </w:rPr>
      </w:pPr>
      <w:r w:rsidRPr="005D377B">
        <w:rPr>
          <w:i/>
          <w:iCs/>
          <w:sz w:val="26"/>
          <w:szCs w:val="26"/>
        </w:rPr>
        <w:t>nosūtīšanai uz e-adresi</w:t>
      </w:r>
    </w:p>
    <w:p w14:paraId="7606DBED" w14:textId="77777777" w:rsidR="000566A4" w:rsidRPr="005D377B" w:rsidRDefault="000566A4" w:rsidP="000566A4">
      <w:pPr>
        <w:rPr>
          <w:sz w:val="26"/>
          <w:szCs w:val="26"/>
        </w:rPr>
      </w:pPr>
    </w:p>
    <w:p w14:paraId="00301015" w14:textId="77777777" w:rsidR="000566A4" w:rsidRPr="005D377B" w:rsidRDefault="000566A4" w:rsidP="000566A4">
      <w:pPr>
        <w:rPr>
          <w:i/>
          <w:iCs/>
          <w:sz w:val="26"/>
          <w:szCs w:val="26"/>
        </w:rPr>
      </w:pPr>
    </w:p>
    <w:p w14:paraId="4EE5A834" w14:textId="1A4E4234" w:rsidR="000566A4" w:rsidRPr="000C5E1E" w:rsidRDefault="000566A4" w:rsidP="000566A4">
      <w:pPr>
        <w:rPr>
          <w:sz w:val="26"/>
          <w:szCs w:val="26"/>
        </w:rPr>
      </w:pPr>
      <w:r w:rsidRPr="000C5E1E">
        <w:rPr>
          <w:b/>
          <w:bCs/>
          <w:sz w:val="26"/>
          <w:szCs w:val="26"/>
        </w:rPr>
        <w:t xml:space="preserve">Par </w:t>
      </w:r>
      <w:r w:rsidR="008F235E">
        <w:rPr>
          <w:b/>
          <w:bCs/>
          <w:sz w:val="26"/>
          <w:szCs w:val="26"/>
        </w:rPr>
        <w:t>rīkojuma projektu</w:t>
      </w:r>
    </w:p>
    <w:p w14:paraId="5B72C408" w14:textId="77777777" w:rsidR="000566A4" w:rsidRPr="005D377B" w:rsidRDefault="000566A4" w:rsidP="000566A4">
      <w:pPr>
        <w:rPr>
          <w:i/>
          <w:iCs/>
          <w:sz w:val="26"/>
          <w:szCs w:val="26"/>
        </w:rPr>
      </w:pPr>
    </w:p>
    <w:p w14:paraId="5CD759C5" w14:textId="7139E37E" w:rsidR="000566A4" w:rsidRPr="005D377B" w:rsidRDefault="00007762" w:rsidP="000566A4">
      <w:pPr>
        <w:rPr>
          <w:sz w:val="26"/>
          <w:szCs w:val="26"/>
        </w:rPr>
      </w:pPr>
      <w:r>
        <w:rPr>
          <w:sz w:val="26"/>
          <w:szCs w:val="26"/>
        </w:rPr>
        <w:t xml:space="preserve">Ļ. cien. </w:t>
      </w:r>
      <w:proofErr w:type="spellStart"/>
      <w:r>
        <w:rPr>
          <w:sz w:val="26"/>
          <w:szCs w:val="26"/>
        </w:rPr>
        <w:t>Bānes</w:t>
      </w:r>
      <w:proofErr w:type="spellEnd"/>
      <w:r>
        <w:rPr>
          <w:sz w:val="26"/>
          <w:szCs w:val="26"/>
        </w:rPr>
        <w:t xml:space="preserve"> kundze</w:t>
      </w:r>
      <w:r w:rsidR="000566A4" w:rsidRPr="005D377B">
        <w:rPr>
          <w:sz w:val="26"/>
          <w:szCs w:val="26"/>
        </w:rPr>
        <w:t xml:space="preserve">! </w:t>
      </w:r>
    </w:p>
    <w:p w14:paraId="4C9BC5DD" w14:textId="77777777" w:rsidR="000566A4" w:rsidRPr="005D377B" w:rsidRDefault="000566A4" w:rsidP="000566A4">
      <w:pPr>
        <w:rPr>
          <w:sz w:val="26"/>
          <w:szCs w:val="26"/>
        </w:rPr>
      </w:pPr>
    </w:p>
    <w:p w14:paraId="2D75B44F" w14:textId="5E80A35B" w:rsidR="008F235E" w:rsidRPr="008F235E" w:rsidRDefault="008F235E" w:rsidP="0048626B">
      <w:pPr>
        <w:spacing w:after="120"/>
        <w:ind w:firstLine="567"/>
        <w:jc w:val="both"/>
        <w:rPr>
          <w:rFonts w:eastAsia="Calibri"/>
          <w:sz w:val="26"/>
          <w:szCs w:val="26"/>
          <w:lang w:eastAsia="en-US"/>
        </w:rPr>
      </w:pPr>
      <w:r w:rsidRPr="008F235E">
        <w:rPr>
          <w:rFonts w:eastAsia="Calibri"/>
          <w:sz w:val="26"/>
          <w:szCs w:val="26"/>
          <w:lang w:eastAsia="en-US"/>
        </w:rPr>
        <w:t>Valsts kontrole ir iepazinusies ar Tiesību aktu portālā saskaņošanai nodoto rīkojuma projektu</w:t>
      </w:r>
      <w:r w:rsidR="00A460BB">
        <w:rPr>
          <w:rFonts w:eastAsia="Calibri"/>
          <w:sz w:val="26"/>
          <w:szCs w:val="26"/>
          <w:lang w:eastAsia="en-US"/>
        </w:rPr>
        <w:t xml:space="preserve"> (projekta ID</w:t>
      </w:r>
      <w:r w:rsidR="009E1B2C">
        <w:rPr>
          <w:rFonts w:eastAsia="Calibri"/>
          <w:sz w:val="26"/>
          <w:szCs w:val="26"/>
          <w:lang w:eastAsia="en-US"/>
        </w:rPr>
        <w:t xml:space="preserve">: </w:t>
      </w:r>
      <w:r w:rsidR="009E1B2C" w:rsidRPr="009E1B2C">
        <w:rPr>
          <w:rFonts w:eastAsia="Calibri"/>
          <w:sz w:val="26"/>
          <w:szCs w:val="26"/>
          <w:lang w:eastAsia="en-US"/>
        </w:rPr>
        <w:t>25-TA-712</w:t>
      </w:r>
      <w:r w:rsidR="009E1B2C">
        <w:rPr>
          <w:rFonts w:eastAsia="Calibri"/>
          <w:sz w:val="26"/>
          <w:szCs w:val="26"/>
          <w:lang w:eastAsia="en-US"/>
        </w:rPr>
        <w:t>)</w:t>
      </w:r>
      <w:r w:rsidRPr="008F235E">
        <w:rPr>
          <w:rFonts w:eastAsia="Calibri"/>
          <w:sz w:val="26"/>
          <w:szCs w:val="26"/>
          <w:lang w:eastAsia="en-US"/>
        </w:rPr>
        <w:t xml:space="preserve"> </w:t>
      </w:r>
      <w:r w:rsidRPr="008F235E">
        <w:rPr>
          <w:rFonts w:eastAsia="Calibri"/>
          <w:i/>
          <w:iCs/>
          <w:sz w:val="26"/>
          <w:szCs w:val="26"/>
          <w:lang w:eastAsia="en-US"/>
        </w:rPr>
        <w:t>Par kopējām valsts pārvaldē auditējamām prioritātēm 2025. un 2026</w:t>
      </w:r>
      <w:r w:rsidR="002E350C">
        <w:rPr>
          <w:rFonts w:eastAsia="Calibri"/>
          <w:i/>
          <w:iCs/>
          <w:sz w:val="26"/>
          <w:szCs w:val="26"/>
          <w:lang w:eastAsia="en-US"/>
        </w:rPr>
        <w:t>. gadam</w:t>
      </w:r>
      <w:r w:rsidRPr="008F235E">
        <w:rPr>
          <w:rFonts w:eastAsia="Calibri"/>
          <w:sz w:val="26"/>
          <w:szCs w:val="26"/>
          <w:lang w:eastAsia="en-US"/>
        </w:rPr>
        <w:t xml:space="preserve"> (turpmāk</w:t>
      </w:r>
      <w:r w:rsidR="009E1B2C">
        <w:rPr>
          <w:rFonts w:eastAsia="Calibri"/>
          <w:sz w:val="26"/>
          <w:szCs w:val="26"/>
          <w:lang w:eastAsia="en-US"/>
        </w:rPr>
        <w:t xml:space="preserve"> ‒ R</w:t>
      </w:r>
      <w:r w:rsidRPr="008F235E">
        <w:rPr>
          <w:rFonts w:eastAsia="Calibri"/>
          <w:sz w:val="26"/>
          <w:szCs w:val="26"/>
          <w:lang w:eastAsia="en-US"/>
        </w:rPr>
        <w:t>īkojuma projekts) un tā anotāciju.</w:t>
      </w:r>
    </w:p>
    <w:p w14:paraId="179318BD" w14:textId="0807D013" w:rsidR="008F235E" w:rsidRPr="008F235E" w:rsidRDefault="008F235E" w:rsidP="0048626B">
      <w:pPr>
        <w:spacing w:after="120"/>
        <w:ind w:firstLine="567"/>
        <w:jc w:val="both"/>
        <w:rPr>
          <w:rFonts w:eastAsia="Calibri"/>
          <w:sz w:val="26"/>
          <w:szCs w:val="26"/>
          <w:lang w:eastAsia="en-US"/>
        </w:rPr>
      </w:pPr>
      <w:r w:rsidRPr="008F235E">
        <w:rPr>
          <w:rFonts w:eastAsia="Calibri"/>
          <w:sz w:val="26"/>
          <w:szCs w:val="26"/>
          <w:lang w:eastAsia="en-US"/>
        </w:rPr>
        <w:t xml:space="preserve">Rīkojuma projekta 3.5. apakšpunkts uzdod ministriju un iestāžu iekšējā audita struktūrvienībām, veidojot starpresoru iekšējo auditoru komandu, 2026. gadā veikt iekšējo auditu ar mērķi izvērtēt atbildīgo resoru mijiedarbību mūsdienīgas profesionālās izglītības nodrošināšanā un īstenošanā. Saskaņā ar </w:t>
      </w:r>
      <w:r w:rsidR="004F4A57">
        <w:rPr>
          <w:rFonts w:eastAsia="Calibri"/>
          <w:sz w:val="26"/>
          <w:szCs w:val="26"/>
          <w:lang w:eastAsia="en-US"/>
        </w:rPr>
        <w:t>R</w:t>
      </w:r>
      <w:r w:rsidRPr="008F235E">
        <w:rPr>
          <w:rFonts w:eastAsia="Calibri"/>
          <w:sz w:val="26"/>
          <w:szCs w:val="26"/>
          <w:lang w:eastAsia="en-US"/>
        </w:rPr>
        <w:t xml:space="preserve">īkojuma projekta 4.4. apakšpunktu </w:t>
      </w:r>
      <w:r w:rsidRPr="008F235E">
        <w:rPr>
          <w:rFonts w:eastAsia="Calibri"/>
          <w:sz w:val="26"/>
          <w:szCs w:val="26"/>
          <w:lang w:eastAsia="en-US"/>
        </w:rPr>
        <w:lastRenderedPageBreak/>
        <w:t xml:space="preserve">minētajā iekšējo auditoru komandā ietilps iekšējie auditori no Izglītības un zinātnes ministrijas, Labklājības ministrijas, Kultūras ministrijas un </w:t>
      </w:r>
      <w:proofErr w:type="spellStart"/>
      <w:r w:rsidRPr="008F235E">
        <w:rPr>
          <w:rFonts w:eastAsia="Calibri"/>
          <w:sz w:val="26"/>
          <w:szCs w:val="26"/>
          <w:lang w:eastAsia="en-US"/>
        </w:rPr>
        <w:t>Iekšlietu</w:t>
      </w:r>
      <w:proofErr w:type="spellEnd"/>
      <w:r w:rsidRPr="008F235E">
        <w:rPr>
          <w:rFonts w:eastAsia="Calibri"/>
          <w:sz w:val="26"/>
          <w:szCs w:val="26"/>
          <w:lang w:eastAsia="en-US"/>
        </w:rPr>
        <w:t xml:space="preserve"> ministrijas.</w:t>
      </w:r>
    </w:p>
    <w:p w14:paraId="0128BC91" w14:textId="6D9C70EC" w:rsidR="008F235E" w:rsidRPr="008F235E" w:rsidRDefault="00BD28D4" w:rsidP="0048626B">
      <w:pPr>
        <w:spacing w:after="120"/>
        <w:ind w:firstLine="567"/>
        <w:jc w:val="both"/>
        <w:rPr>
          <w:rFonts w:eastAsia="Calibri"/>
          <w:sz w:val="26"/>
          <w:szCs w:val="26"/>
          <w:lang w:eastAsia="en-US"/>
        </w:rPr>
      </w:pPr>
      <w:r>
        <w:rPr>
          <w:rFonts w:eastAsia="Calibri"/>
          <w:sz w:val="26"/>
          <w:szCs w:val="26"/>
          <w:lang w:eastAsia="en-US"/>
        </w:rPr>
        <w:t xml:space="preserve">Vēršam uzmanību, ka </w:t>
      </w:r>
      <w:r w:rsidR="00617E02">
        <w:rPr>
          <w:rFonts w:eastAsia="Calibri"/>
          <w:sz w:val="26"/>
          <w:szCs w:val="26"/>
          <w:lang w:eastAsia="en-US"/>
        </w:rPr>
        <w:t>šobrīd</w:t>
      </w:r>
      <w:r w:rsidR="008F235E" w:rsidRPr="008F235E">
        <w:rPr>
          <w:rFonts w:eastAsia="Calibri"/>
          <w:sz w:val="26"/>
          <w:szCs w:val="26"/>
          <w:lang w:eastAsia="en-US"/>
        </w:rPr>
        <w:t xml:space="preserve"> </w:t>
      </w:r>
      <w:r w:rsidR="00617E02">
        <w:rPr>
          <w:rFonts w:eastAsia="Calibri"/>
          <w:sz w:val="26"/>
          <w:szCs w:val="26"/>
          <w:lang w:eastAsia="en-US"/>
        </w:rPr>
        <w:t xml:space="preserve">Valsts kontrole </w:t>
      </w:r>
      <w:r w:rsidR="008F235E" w:rsidRPr="008F235E">
        <w:rPr>
          <w:rFonts w:eastAsia="Calibri"/>
          <w:sz w:val="26"/>
          <w:szCs w:val="26"/>
          <w:lang w:eastAsia="en-US"/>
        </w:rPr>
        <w:t>vei</w:t>
      </w:r>
      <w:r w:rsidR="00617E02">
        <w:rPr>
          <w:rFonts w:eastAsia="Calibri"/>
          <w:sz w:val="26"/>
          <w:szCs w:val="26"/>
          <w:lang w:eastAsia="en-US"/>
        </w:rPr>
        <w:t>c</w:t>
      </w:r>
      <w:r w:rsidR="008F235E" w:rsidRPr="008F235E">
        <w:rPr>
          <w:rFonts w:eastAsia="Calibri"/>
          <w:sz w:val="26"/>
          <w:szCs w:val="26"/>
          <w:lang w:eastAsia="en-US"/>
        </w:rPr>
        <w:t xml:space="preserve"> lietderības revīzij</w:t>
      </w:r>
      <w:r w:rsidR="00617E02">
        <w:rPr>
          <w:rFonts w:eastAsia="Calibri"/>
          <w:sz w:val="26"/>
          <w:szCs w:val="26"/>
          <w:lang w:eastAsia="en-US"/>
        </w:rPr>
        <w:t>u</w:t>
      </w:r>
      <w:r w:rsidR="008F235E" w:rsidRPr="008F235E">
        <w:rPr>
          <w:rFonts w:eastAsia="Calibri"/>
          <w:sz w:val="26"/>
          <w:szCs w:val="26"/>
          <w:lang w:eastAsia="en-US"/>
        </w:rPr>
        <w:t xml:space="preserve"> </w:t>
      </w:r>
      <w:r w:rsidR="008F235E" w:rsidRPr="008F235E">
        <w:rPr>
          <w:rFonts w:eastAsia="Calibri"/>
          <w:i/>
          <w:iCs/>
          <w:sz w:val="26"/>
          <w:szCs w:val="26"/>
          <w:lang w:eastAsia="en-US"/>
        </w:rPr>
        <w:t>Nacionālo bruņoto spēku medicīniskā atbalsta spējas attīstība</w:t>
      </w:r>
      <w:r w:rsidR="008F235E" w:rsidRPr="008F235E">
        <w:rPr>
          <w:rFonts w:eastAsia="Calibri"/>
          <w:sz w:val="26"/>
          <w:szCs w:val="26"/>
          <w:lang w:eastAsia="en-US"/>
        </w:rPr>
        <w:t xml:space="preserve"> (</w:t>
      </w:r>
      <w:r w:rsidR="00617E02">
        <w:rPr>
          <w:rFonts w:eastAsia="Calibri"/>
          <w:sz w:val="26"/>
          <w:szCs w:val="26"/>
          <w:lang w:eastAsia="en-US"/>
        </w:rPr>
        <w:t>revīziju plānot</w:t>
      </w:r>
      <w:r w:rsidR="00263FB9">
        <w:rPr>
          <w:rFonts w:eastAsia="Calibri"/>
          <w:sz w:val="26"/>
          <w:szCs w:val="26"/>
          <w:lang w:eastAsia="en-US"/>
        </w:rPr>
        <w:t>s</w:t>
      </w:r>
      <w:r w:rsidR="00617E02">
        <w:rPr>
          <w:rFonts w:eastAsia="Calibri"/>
          <w:sz w:val="26"/>
          <w:szCs w:val="26"/>
          <w:lang w:eastAsia="en-US"/>
        </w:rPr>
        <w:t xml:space="preserve"> pabeigt 2025. gada vidū</w:t>
      </w:r>
      <w:r w:rsidR="008F235E" w:rsidRPr="008F235E">
        <w:rPr>
          <w:rFonts w:eastAsia="Calibri"/>
          <w:sz w:val="26"/>
          <w:szCs w:val="26"/>
          <w:lang w:eastAsia="en-US"/>
        </w:rPr>
        <w:t>)</w:t>
      </w:r>
      <w:r w:rsidR="00263FB9">
        <w:rPr>
          <w:rFonts w:eastAsia="Calibri"/>
          <w:sz w:val="26"/>
          <w:szCs w:val="26"/>
          <w:lang w:eastAsia="en-US"/>
        </w:rPr>
        <w:t>. Minētās revīzijas</w:t>
      </w:r>
      <w:r w:rsidR="008F235E" w:rsidRPr="008F235E">
        <w:rPr>
          <w:rFonts w:eastAsia="Calibri"/>
          <w:sz w:val="26"/>
          <w:szCs w:val="26"/>
          <w:lang w:eastAsia="en-US"/>
        </w:rPr>
        <w:t xml:space="preserve"> ietvaros Valsts kontrole ir vērtējusi arī </w:t>
      </w:r>
      <w:proofErr w:type="spellStart"/>
      <w:r w:rsidR="008F235E" w:rsidRPr="008F235E">
        <w:rPr>
          <w:rFonts w:eastAsia="Calibri"/>
          <w:sz w:val="26"/>
          <w:szCs w:val="26"/>
          <w:lang w:eastAsia="en-US"/>
        </w:rPr>
        <w:t>civilmilitāro</w:t>
      </w:r>
      <w:proofErr w:type="spellEnd"/>
      <w:r w:rsidR="008F235E" w:rsidRPr="008F235E">
        <w:rPr>
          <w:rFonts w:eastAsia="Calibri"/>
          <w:sz w:val="26"/>
          <w:szCs w:val="26"/>
          <w:lang w:eastAsia="en-US"/>
        </w:rPr>
        <w:t xml:space="preserve"> sadarbību medicīniskā atbalsta jomā, t.sk. militārās medicīnas zināšanu un prasmju apguvi augstākās izglītības iestādēs un ārstniecības personu tālākizglītības vai profesionālās pilnveides programmās. </w:t>
      </w:r>
    </w:p>
    <w:p w14:paraId="12D6B91B" w14:textId="7A8623EC" w:rsidR="008F235E" w:rsidRPr="008F235E" w:rsidRDefault="008F235E" w:rsidP="0048626B">
      <w:pPr>
        <w:spacing w:after="120"/>
        <w:ind w:firstLine="567"/>
        <w:jc w:val="both"/>
        <w:rPr>
          <w:rFonts w:eastAsia="Calibri"/>
          <w:sz w:val="26"/>
          <w:szCs w:val="26"/>
          <w:lang w:eastAsia="en-US"/>
        </w:rPr>
      </w:pPr>
      <w:r w:rsidRPr="008F235E">
        <w:rPr>
          <w:rFonts w:eastAsia="Calibri"/>
          <w:sz w:val="26"/>
          <w:szCs w:val="26"/>
          <w:lang w:eastAsia="en-US"/>
        </w:rPr>
        <w:t xml:space="preserve">Revīzijas ietvaros </w:t>
      </w:r>
      <w:r w:rsidR="00015E64">
        <w:rPr>
          <w:rFonts w:eastAsia="Calibri"/>
          <w:sz w:val="26"/>
          <w:szCs w:val="26"/>
          <w:lang w:eastAsia="en-US"/>
        </w:rPr>
        <w:t>konstatēts</w:t>
      </w:r>
      <w:r w:rsidRPr="008F235E">
        <w:rPr>
          <w:rFonts w:eastAsia="Calibri"/>
          <w:sz w:val="26"/>
          <w:szCs w:val="26"/>
          <w:lang w:eastAsia="en-US"/>
        </w:rPr>
        <w:t xml:space="preserve">, ka ārstniecības personas ar zināšanām militārās medicīnas jomā ir viens no būtiskākajiem elementiem gan Nacionālo bruņoto spēku medicīniskā atbalsta spējas nodrošināšanai, gan visaptverošas valsts aizsardzības spējas ieviešanai nacionālajā līmenī. Pieprasījumu pēc šādām ārstniecības personām raksturo konstants </w:t>
      </w:r>
      <w:r w:rsidR="00DC480A">
        <w:rPr>
          <w:rFonts w:eastAsia="Calibri"/>
          <w:sz w:val="26"/>
          <w:szCs w:val="26"/>
          <w:lang w:eastAsia="en-US"/>
        </w:rPr>
        <w:t>vakanto amata vietu skaits</w:t>
      </w:r>
      <w:r w:rsidRPr="008F235E">
        <w:rPr>
          <w:rFonts w:eastAsia="Calibri"/>
          <w:sz w:val="26"/>
          <w:szCs w:val="26"/>
          <w:lang w:eastAsia="en-US"/>
        </w:rPr>
        <w:t xml:space="preserve"> Nacionālajos bruņotajos spēkos</w:t>
      </w:r>
      <w:r w:rsidR="00BD28D4">
        <w:rPr>
          <w:rFonts w:eastAsia="Calibri"/>
          <w:sz w:val="26"/>
          <w:szCs w:val="26"/>
          <w:lang w:eastAsia="en-US"/>
        </w:rPr>
        <w:t>. P</w:t>
      </w:r>
      <w:r w:rsidRPr="008F235E">
        <w:rPr>
          <w:rFonts w:eastAsia="Calibri"/>
          <w:sz w:val="26"/>
          <w:szCs w:val="26"/>
          <w:lang w:eastAsia="en-US"/>
        </w:rPr>
        <w:t xml:space="preserve">rognozējams, ka pieprasījums </w:t>
      </w:r>
      <w:r w:rsidR="007A1573">
        <w:rPr>
          <w:rFonts w:eastAsia="Calibri"/>
          <w:sz w:val="26"/>
          <w:szCs w:val="26"/>
          <w:lang w:eastAsia="en-US"/>
        </w:rPr>
        <w:t>pēc atbilstošas kvalifi</w:t>
      </w:r>
      <w:r w:rsidR="00C343D7">
        <w:rPr>
          <w:rFonts w:eastAsia="Calibri"/>
          <w:sz w:val="26"/>
          <w:szCs w:val="26"/>
          <w:lang w:eastAsia="en-US"/>
        </w:rPr>
        <w:t xml:space="preserve">kācijas personāla </w:t>
      </w:r>
      <w:r w:rsidRPr="008F235E">
        <w:rPr>
          <w:rFonts w:eastAsia="Calibri"/>
          <w:sz w:val="26"/>
          <w:szCs w:val="26"/>
          <w:lang w:eastAsia="en-US"/>
        </w:rPr>
        <w:t>tikai pieaugs</w:t>
      </w:r>
      <w:r w:rsidR="00BD28D4">
        <w:rPr>
          <w:rFonts w:eastAsia="Calibri"/>
          <w:sz w:val="26"/>
          <w:szCs w:val="26"/>
          <w:lang w:eastAsia="en-US"/>
        </w:rPr>
        <w:t>, t.sk. civilajā veselības aprūpes sektorā</w:t>
      </w:r>
      <w:r w:rsidRPr="008F235E">
        <w:rPr>
          <w:rFonts w:eastAsia="Calibri"/>
          <w:sz w:val="26"/>
          <w:szCs w:val="26"/>
          <w:lang w:eastAsia="en-US"/>
        </w:rPr>
        <w:t xml:space="preserve">. </w:t>
      </w:r>
    </w:p>
    <w:p w14:paraId="461AC187" w14:textId="6A0ADD89" w:rsidR="008F235E" w:rsidRPr="008F235E" w:rsidRDefault="008F235E" w:rsidP="0048626B">
      <w:pPr>
        <w:spacing w:after="120"/>
        <w:ind w:firstLine="567"/>
        <w:jc w:val="both"/>
        <w:rPr>
          <w:rFonts w:eastAsia="Calibri"/>
          <w:sz w:val="26"/>
          <w:szCs w:val="26"/>
          <w:lang w:eastAsia="en-US"/>
        </w:rPr>
      </w:pPr>
      <w:r w:rsidRPr="008F235E">
        <w:rPr>
          <w:rFonts w:eastAsia="Calibri"/>
          <w:sz w:val="26"/>
          <w:szCs w:val="26"/>
          <w:lang w:eastAsia="en-US"/>
        </w:rPr>
        <w:t xml:space="preserve">Minētā problēma ir tikai viens no piemēriem valsts aizsardzības spēju nodrošināšanai </w:t>
      </w:r>
      <w:r w:rsidR="008C0B59">
        <w:rPr>
          <w:rFonts w:eastAsia="Calibri"/>
          <w:sz w:val="26"/>
          <w:szCs w:val="26"/>
          <w:lang w:eastAsia="en-US"/>
        </w:rPr>
        <w:t xml:space="preserve">ar </w:t>
      </w:r>
      <w:r w:rsidRPr="008F235E">
        <w:rPr>
          <w:rFonts w:eastAsia="Calibri"/>
          <w:sz w:val="26"/>
          <w:szCs w:val="26"/>
          <w:lang w:eastAsia="en-US"/>
        </w:rPr>
        <w:t xml:space="preserve">nepieciešamajām zināšanām un prasmēm. Neskaitot ārstniecības personas, </w:t>
      </w:r>
      <w:r w:rsidR="006B2474">
        <w:rPr>
          <w:rFonts w:eastAsia="Calibri"/>
          <w:sz w:val="26"/>
          <w:szCs w:val="26"/>
          <w:lang w:eastAsia="en-US"/>
        </w:rPr>
        <w:t>iespējams</w:t>
      </w:r>
      <w:r w:rsidRPr="008F235E">
        <w:rPr>
          <w:rFonts w:eastAsia="Calibri"/>
          <w:sz w:val="26"/>
          <w:szCs w:val="26"/>
          <w:lang w:eastAsia="en-US"/>
        </w:rPr>
        <w:t>, aizsardzības sektoram, tāpat arī veselības aprūpes sektoram</w:t>
      </w:r>
      <w:r w:rsidRPr="008F235E">
        <w:rPr>
          <w:rFonts w:eastAsia="Calibri"/>
          <w:sz w:val="26"/>
          <w:szCs w:val="26"/>
          <w:vertAlign w:val="superscript"/>
          <w:lang w:eastAsia="en-US"/>
        </w:rPr>
        <w:footnoteReference w:id="1"/>
      </w:r>
      <w:r w:rsidRPr="008F235E">
        <w:rPr>
          <w:rFonts w:eastAsia="Calibri"/>
          <w:sz w:val="26"/>
          <w:szCs w:val="26"/>
          <w:lang w:eastAsia="en-US"/>
        </w:rPr>
        <w:t xml:space="preserve">, ir vēl citas </w:t>
      </w:r>
      <w:r w:rsidR="009827C1">
        <w:rPr>
          <w:rFonts w:eastAsia="Calibri"/>
          <w:sz w:val="26"/>
          <w:szCs w:val="26"/>
          <w:lang w:eastAsia="en-US"/>
        </w:rPr>
        <w:t>vajadzības</w:t>
      </w:r>
      <w:r w:rsidRPr="008F235E">
        <w:rPr>
          <w:rFonts w:eastAsia="Calibri"/>
          <w:sz w:val="26"/>
          <w:szCs w:val="26"/>
          <w:lang w:eastAsia="en-US"/>
        </w:rPr>
        <w:t xml:space="preserve"> attiecībā uz </w:t>
      </w:r>
      <w:r w:rsidR="00CA38D6">
        <w:rPr>
          <w:rFonts w:eastAsia="Calibri"/>
          <w:sz w:val="26"/>
          <w:szCs w:val="26"/>
          <w:lang w:eastAsia="en-US"/>
        </w:rPr>
        <w:t>speciālistiem, kas tiek sagatavoti profesionālās izglītības sistēmā</w:t>
      </w:r>
      <w:r w:rsidRPr="008F235E">
        <w:rPr>
          <w:rFonts w:eastAsia="Calibri"/>
          <w:sz w:val="26"/>
          <w:szCs w:val="26"/>
          <w:lang w:eastAsia="en-US"/>
        </w:rPr>
        <w:t xml:space="preserve">. </w:t>
      </w:r>
    </w:p>
    <w:p w14:paraId="0B7F2FB6" w14:textId="4BD82C74" w:rsidR="008F235E" w:rsidRPr="008F235E" w:rsidRDefault="008F235E" w:rsidP="0048626B">
      <w:pPr>
        <w:spacing w:after="120"/>
        <w:ind w:firstLine="567"/>
        <w:jc w:val="both"/>
        <w:rPr>
          <w:rFonts w:eastAsia="Calibri"/>
          <w:sz w:val="26"/>
          <w:szCs w:val="26"/>
          <w:lang w:eastAsia="en-US"/>
        </w:rPr>
      </w:pPr>
      <w:r w:rsidRPr="008F235E">
        <w:rPr>
          <w:rFonts w:eastAsia="Calibri"/>
          <w:sz w:val="26"/>
          <w:szCs w:val="26"/>
          <w:lang w:eastAsia="en-US"/>
        </w:rPr>
        <w:t xml:space="preserve">Ņemot vērā iepriekš minēto, lūdzam jūs izvērtēt nepieciešamību papildināt Rīkojuma </w:t>
      </w:r>
      <w:r w:rsidR="00FE1AD6">
        <w:rPr>
          <w:rFonts w:eastAsia="Calibri"/>
          <w:sz w:val="26"/>
          <w:szCs w:val="26"/>
          <w:lang w:eastAsia="en-US"/>
        </w:rPr>
        <w:t xml:space="preserve">projekta </w:t>
      </w:r>
      <w:r w:rsidRPr="008F235E">
        <w:rPr>
          <w:rFonts w:eastAsia="Calibri"/>
          <w:sz w:val="26"/>
          <w:szCs w:val="26"/>
          <w:lang w:eastAsia="en-US"/>
        </w:rPr>
        <w:t xml:space="preserve">4.4. apakšpunktā minēto starpnozaru iekšējo auditoru komandu ar Aizsardzības ministrijas un Veselības ministrijas resora iekšējā audita struktūrvienībām. </w:t>
      </w:r>
    </w:p>
    <w:p w14:paraId="5DDAAE5C" w14:textId="77777777" w:rsidR="000566A4" w:rsidRPr="005D377B" w:rsidRDefault="000566A4" w:rsidP="000566A4">
      <w:pPr>
        <w:spacing w:after="120"/>
        <w:jc w:val="both"/>
        <w:rPr>
          <w:sz w:val="26"/>
          <w:szCs w:val="26"/>
        </w:rPr>
      </w:pPr>
    </w:p>
    <w:tbl>
      <w:tblPr>
        <w:tblStyle w:val="TableGrid"/>
        <w:tblW w:w="94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2698"/>
        <w:gridCol w:w="2839"/>
      </w:tblGrid>
      <w:tr w:rsidR="000566A4" w:rsidRPr="005D377B" w14:paraId="1A5B69C4" w14:textId="77777777" w:rsidTr="00A06744">
        <w:trPr>
          <w:trHeight w:val="791"/>
        </w:trPr>
        <w:tc>
          <w:tcPr>
            <w:tcW w:w="3962" w:type="dxa"/>
            <w:hideMark/>
          </w:tcPr>
          <w:p w14:paraId="757066BD" w14:textId="77777777" w:rsidR="001241D0" w:rsidRDefault="001241D0" w:rsidP="00A06744">
            <w:pPr>
              <w:ind w:left="179" w:hanging="179"/>
              <w:rPr>
                <w:sz w:val="26"/>
                <w:szCs w:val="26"/>
              </w:rPr>
            </w:pPr>
            <w:r>
              <w:rPr>
                <w:sz w:val="26"/>
                <w:szCs w:val="26"/>
              </w:rPr>
              <w:t>Cieņā</w:t>
            </w:r>
          </w:p>
          <w:p w14:paraId="295FD657" w14:textId="36299CC8" w:rsidR="000566A4" w:rsidRPr="000C5E1E" w:rsidRDefault="000566A4" w:rsidP="00A06744">
            <w:pPr>
              <w:ind w:left="179" w:hanging="179"/>
              <w:rPr>
                <w:sz w:val="26"/>
                <w:szCs w:val="26"/>
              </w:rPr>
            </w:pPr>
            <w:r w:rsidRPr="000C5E1E">
              <w:rPr>
                <w:sz w:val="26"/>
                <w:szCs w:val="26"/>
              </w:rPr>
              <w:t>Valsts kontrol</w:t>
            </w:r>
            <w:r>
              <w:rPr>
                <w:sz w:val="26"/>
                <w:szCs w:val="26"/>
              </w:rPr>
              <w:t>ieris</w:t>
            </w:r>
            <w:r w:rsidRPr="000C5E1E">
              <w:rPr>
                <w:sz w:val="26"/>
                <w:szCs w:val="26"/>
              </w:rPr>
              <w:t xml:space="preserve"> </w:t>
            </w:r>
          </w:p>
          <w:p w14:paraId="50D6CE23" w14:textId="77777777" w:rsidR="000566A4" w:rsidRDefault="000566A4" w:rsidP="000566A4">
            <w:pPr>
              <w:ind w:left="-103"/>
              <w:rPr>
                <w:sz w:val="26"/>
                <w:szCs w:val="26"/>
              </w:rPr>
            </w:pPr>
          </w:p>
          <w:p w14:paraId="5FE8DBEE" w14:textId="77777777" w:rsidR="000566A4" w:rsidRDefault="000566A4" w:rsidP="000566A4">
            <w:pPr>
              <w:ind w:left="-103"/>
              <w:rPr>
                <w:sz w:val="26"/>
                <w:szCs w:val="26"/>
              </w:rPr>
            </w:pPr>
          </w:p>
          <w:p w14:paraId="3C619A00" w14:textId="77777777" w:rsidR="000566A4" w:rsidRPr="000C5E1E" w:rsidRDefault="000566A4" w:rsidP="000566A4">
            <w:pPr>
              <w:jc w:val="both"/>
              <w:rPr>
                <w:sz w:val="26"/>
                <w:szCs w:val="26"/>
              </w:rPr>
            </w:pPr>
          </w:p>
        </w:tc>
        <w:tc>
          <w:tcPr>
            <w:tcW w:w="2698" w:type="dxa"/>
          </w:tcPr>
          <w:p w14:paraId="075DD403" w14:textId="77777777" w:rsidR="000566A4" w:rsidRPr="000C5E1E" w:rsidRDefault="000566A4" w:rsidP="00A06744">
            <w:pPr>
              <w:tabs>
                <w:tab w:val="left" w:pos="3660"/>
                <w:tab w:val="left" w:pos="4860"/>
              </w:tabs>
              <w:jc w:val="center"/>
              <w:rPr>
                <w:sz w:val="26"/>
                <w:szCs w:val="26"/>
              </w:rPr>
            </w:pPr>
          </w:p>
        </w:tc>
        <w:tc>
          <w:tcPr>
            <w:tcW w:w="2839" w:type="dxa"/>
            <w:hideMark/>
          </w:tcPr>
          <w:p w14:paraId="49210B43" w14:textId="77777777" w:rsidR="001241D0" w:rsidRDefault="000566A4" w:rsidP="00A06744">
            <w:pPr>
              <w:rPr>
                <w:sz w:val="26"/>
                <w:szCs w:val="26"/>
              </w:rPr>
            </w:pPr>
            <w:r>
              <w:rPr>
                <w:sz w:val="26"/>
                <w:szCs w:val="26"/>
              </w:rPr>
              <w:t xml:space="preserve">    </w:t>
            </w:r>
          </w:p>
          <w:p w14:paraId="359B1AAF" w14:textId="16655957" w:rsidR="000566A4" w:rsidRPr="000C5E1E" w:rsidRDefault="000566A4" w:rsidP="00A06744">
            <w:pPr>
              <w:rPr>
                <w:sz w:val="26"/>
                <w:szCs w:val="26"/>
              </w:rPr>
            </w:pPr>
            <w:r>
              <w:rPr>
                <w:sz w:val="26"/>
                <w:szCs w:val="26"/>
              </w:rPr>
              <w:t xml:space="preserve">Edgars </w:t>
            </w:r>
            <w:proofErr w:type="spellStart"/>
            <w:r>
              <w:rPr>
                <w:sz w:val="26"/>
                <w:szCs w:val="26"/>
              </w:rPr>
              <w:t>Korčagins</w:t>
            </w:r>
            <w:proofErr w:type="spellEnd"/>
          </w:p>
        </w:tc>
      </w:tr>
    </w:tbl>
    <w:p w14:paraId="36505DA2" w14:textId="156D1B75" w:rsidR="005B5167" w:rsidRPr="00A63BD9" w:rsidRDefault="005B5167" w:rsidP="00950758">
      <w:pPr>
        <w:tabs>
          <w:tab w:val="left" w:pos="3660"/>
          <w:tab w:val="left" w:pos="4860"/>
        </w:tabs>
        <w:jc w:val="center"/>
        <w:rPr>
          <w:sz w:val="20"/>
          <w:szCs w:val="20"/>
        </w:rPr>
      </w:pPr>
      <w:r w:rsidRPr="00A63BD9">
        <w:rPr>
          <w:sz w:val="20"/>
          <w:szCs w:val="20"/>
        </w:rPr>
        <w:t>ŠIS DOKUMENTS IR ELEKTRONISKI</w:t>
      </w:r>
    </w:p>
    <w:p w14:paraId="4424E21F" w14:textId="77777777" w:rsidR="005B5167" w:rsidRPr="00A63BD9" w:rsidRDefault="005B5167" w:rsidP="00950758">
      <w:pPr>
        <w:tabs>
          <w:tab w:val="left" w:pos="3660"/>
          <w:tab w:val="left" w:pos="4860"/>
        </w:tabs>
        <w:jc w:val="center"/>
        <w:rPr>
          <w:sz w:val="20"/>
          <w:szCs w:val="20"/>
        </w:rPr>
      </w:pPr>
      <w:r w:rsidRPr="00A63BD9">
        <w:rPr>
          <w:sz w:val="20"/>
          <w:szCs w:val="20"/>
        </w:rPr>
        <w:t>PARAKSTĪTS AR DROŠU ELEKTRONISKO</w:t>
      </w:r>
    </w:p>
    <w:p w14:paraId="7C536295" w14:textId="5603AA09" w:rsidR="005B5167" w:rsidRDefault="005B5167" w:rsidP="00950758">
      <w:pPr>
        <w:jc w:val="center"/>
        <w:rPr>
          <w:rFonts w:eastAsia="Calibri"/>
          <w:szCs w:val="22"/>
          <w:lang w:eastAsia="en-US"/>
        </w:rPr>
      </w:pPr>
      <w:r w:rsidRPr="00A63BD9">
        <w:rPr>
          <w:sz w:val="20"/>
          <w:szCs w:val="20"/>
        </w:rPr>
        <w:t>PARAKSTU UN SATUR LAIKA ZĪMOGU</w:t>
      </w:r>
    </w:p>
    <w:p w14:paraId="7770F3BB" w14:textId="77777777" w:rsidR="00997D30" w:rsidRDefault="00997D30" w:rsidP="00B11EFA">
      <w:pPr>
        <w:jc w:val="both"/>
        <w:rPr>
          <w:rFonts w:eastAsia="Calibri"/>
          <w:szCs w:val="22"/>
          <w:lang w:eastAsia="en-US"/>
        </w:rPr>
      </w:pPr>
    </w:p>
    <w:p w14:paraId="66FD0062" w14:textId="77777777" w:rsidR="000566A4" w:rsidRDefault="000566A4" w:rsidP="000566A4">
      <w:pPr>
        <w:ind w:left="-103"/>
        <w:rPr>
          <w:sz w:val="26"/>
          <w:szCs w:val="26"/>
        </w:rPr>
      </w:pPr>
    </w:p>
    <w:p w14:paraId="1304A9E3" w14:textId="77777777" w:rsidR="000566A4" w:rsidRPr="005D377B" w:rsidRDefault="000566A4" w:rsidP="000566A4">
      <w:pPr>
        <w:jc w:val="both"/>
        <w:rPr>
          <w:sz w:val="18"/>
          <w:szCs w:val="18"/>
        </w:rPr>
      </w:pPr>
      <w:proofErr w:type="spellStart"/>
      <w:r w:rsidRPr="005D377B">
        <w:rPr>
          <w:sz w:val="18"/>
          <w:szCs w:val="18"/>
        </w:rPr>
        <w:t>Bukšs</w:t>
      </w:r>
      <w:proofErr w:type="spellEnd"/>
      <w:r w:rsidRPr="005D377B">
        <w:rPr>
          <w:sz w:val="18"/>
          <w:szCs w:val="18"/>
        </w:rPr>
        <w:t xml:space="preserve"> 23282341</w:t>
      </w:r>
    </w:p>
    <w:p w14:paraId="34F62DBA" w14:textId="77777777" w:rsidR="000566A4" w:rsidRPr="00DA669A" w:rsidRDefault="000566A4" w:rsidP="000566A4">
      <w:pPr>
        <w:jc w:val="both"/>
      </w:pPr>
      <w:hyperlink r:id="rId12" w:history="1">
        <w:r w:rsidRPr="00DA669A">
          <w:rPr>
            <w:color w:val="0000FF"/>
            <w:sz w:val="20"/>
            <w:szCs w:val="20"/>
            <w:u w:val="single"/>
          </w:rPr>
          <w:t>Aldis.Bukss@lrvk.gov.lv</w:t>
        </w:r>
      </w:hyperlink>
      <w:r w:rsidRPr="00DA669A">
        <w:rPr>
          <w:sz w:val="20"/>
          <w:szCs w:val="20"/>
        </w:rPr>
        <w:t xml:space="preserve"> </w:t>
      </w:r>
    </w:p>
    <w:p w14:paraId="528B5D89" w14:textId="77777777" w:rsidR="00997D30" w:rsidRPr="008836F1" w:rsidRDefault="00997D30" w:rsidP="00B11EFA">
      <w:pPr>
        <w:jc w:val="both"/>
      </w:pPr>
    </w:p>
    <w:p w14:paraId="6EE4DAD7" w14:textId="77777777" w:rsidR="008836F1" w:rsidRPr="008836F1" w:rsidRDefault="008836F1" w:rsidP="008836F1"/>
    <w:p w14:paraId="6EE4DAD8" w14:textId="77777777" w:rsidR="008836F1" w:rsidRPr="008836F1" w:rsidRDefault="008836F1" w:rsidP="008836F1"/>
    <w:p w14:paraId="6EE4DAD9" w14:textId="77777777" w:rsidR="008836F1" w:rsidRPr="008836F1" w:rsidRDefault="008836F1" w:rsidP="008836F1"/>
    <w:sectPr w:rsidR="008836F1" w:rsidRPr="008836F1" w:rsidSect="000566A4">
      <w:headerReference w:type="default" r:id="rId13"/>
      <w:headerReference w:type="first" r:id="rId14"/>
      <w:pgSz w:w="11906" w:h="16838"/>
      <w:pgMar w:top="1135" w:right="1134" w:bottom="1560"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C0F6" w14:textId="77777777" w:rsidR="003941E0" w:rsidRDefault="003941E0">
      <w:r>
        <w:separator/>
      </w:r>
    </w:p>
  </w:endnote>
  <w:endnote w:type="continuationSeparator" w:id="0">
    <w:p w14:paraId="0EC2C93D" w14:textId="77777777" w:rsidR="003941E0" w:rsidRDefault="0039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695C" w14:textId="77777777" w:rsidR="003941E0" w:rsidRDefault="003941E0">
      <w:r>
        <w:separator/>
      </w:r>
    </w:p>
  </w:footnote>
  <w:footnote w:type="continuationSeparator" w:id="0">
    <w:p w14:paraId="274E016D" w14:textId="77777777" w:rsidR="003941E0" w:rsidRDefault="003941E0">
      <w:r>
        <w:continuationSeparator/>
      </w:r>
    </w:p>
  </w:footnote>
  <w:footnote w:id="1">
    <w:p w14:paraId="29562087" w14:textId="77777777" w:rsidR="008F235E" w:rsidRDefault="008F235E" w:rsidP="008F235E">
      <w:pPr>
        <w:pStyle w:val="FootnoteText"/>
      </w:pPr>
      <w:r>
        <w:rPr>
          <w:rStyle w:val="FootnoteReference"/>
        </w:rPr>
        <w:footnoteRef/>
      </w:r>
      <w:r>
        <w:t xml:space="preserve"> Ņemot vērā arī Ministru kabineta 2024. gada 18. decembra rīkojumu Nr. 1194 </w:t>
      </w:r>
      <w:r w:rsidRPr="00956DFA">
        <w:t>(prot. Nr. 53 172. §)</w:t>
      </w:r>
      <w:r>
        <w:t xml:space="preserve"> “Par plānu “Veselības darbaspēka attīstības stratēģija no 2025. gada līdz 2029.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DAFB" w14:textId="77777777" w:rsidR="00D6539C" w:rsidRDefault="00D6539C">
    <w:pPr>
      <w:pStyle w:val="Header"/>
      <w:jc w:val="center"/>
    </w:pPr>
    <w:r>
      <w:fldChar w:fldCharType="begin"/>
    </w:r>
    <w:r>
      <w:instrText>PAGE   \* MERGEFORMAT</w:instrText>
    </w:r>
    <w:r>
      <w:fldChar w:fldCharType="separate"/>
    </w:r>
    <w:r w:rsidR="00F84210">
      <w:rPr>
        <w:noProof/>
      </w:rPr>
      <w:t>2</w:t>
    </w:r>
    <w:r>
      <w:fldChar w:fldCharType="end"/>
    </w:r>
  </w:p>
  <w:p w14:paraId="6EE4DAFC" w14:textId="77777777" w:rsidR="00D6539C" w:rsidRDefault="00D65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Look w:val="04A0" w:firstRow="1" w:lastRow="0" w:firstColumn="1" w:lastColumn="0" w:noHBand="0" w:noVBand="1"/>
    </w:tblPr>
    <w:tblGrid>
      <w:gridCol w:w="9389"/>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NoSpacing"/>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NoSpacing"/>
            <w:jc w:val="center"/>
            <w:rPr>
              <w:b/>
              <w:sz w:val="24"/>
              <w:szCs w:val="24"/>
            </w:rPr>
          </w:pPr>
          <w:r>
            <w:rPr>
              <w:noProof/>
              <w:lang w:eastAsia="lv-LV"/>
            </w:rPr>
            <w:drawing>
              <wp:inline distT="0" distB="0" distL="0" distR="0" wp14:anchorId="6EE4DB13" wp14:editId="6EE4DB14">
                <wp:extent cx="1153452" cy="932400"/>
                <wp:effectExtent l="0" t="0" r="8890" b="1270"/>
                <wp:docPr id="1581137039" name="Picture 1581137039"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3C5FA238" w:rsidR="002C39ED" w:rsidRPr="00960640" w:rsidRDefault="004C284D" w:rsidP="007710DB">
          <w:pPr>
            <w:jc w:val="center"/>
            <w:rPr>
              <w:sz w:val="20"/>
              <w:szCs w:val="20"/>
            </w:rPr>
          </w:pPr>
          <w:r w:rsidRPr="008F14D6">
            <w:rPr>
              <w:sz w:val="20"/>
              <w:szCs w:val="20"/>
            </w:rPr>
            <w:t>S</w:t>
          </w:r>
          <w:r>
            <w:rPr>
              <w:sz w:val="20"/>
              <w:szCs w:val="20"/>
            </w:rPr>
            <w:t xml:space="preserve">kanstes iela 50, Rīga, LV-1013; tālr. </w:t>
          </w:r>
          <w:r w:rsidR="00FB74E1">
            <w:rPr>
              <w:sz w:val="20"/>
              <w:szCs w:val="20"/>
            </w:rPr>
            <w:t>+37123282272</w:t>
          </w:r>
          <w:r>
            <w:rPr>
              <w:sz w:val="20"/>
              <w:szCs w:val="20"/>
            </w:rPr>
            <w:t>;</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291818">
          <w:pPr>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886"/>
    <w:multiLevelType w:val="hybridMultilevel"/>
    <w:tmpl w:val="E08844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2" w15:restartNumberingAfterBreak="0">
    <w:nsid w:val="6F9D3942"/>
    <w:multiLevelType w:val="hybridMultilevel"/>
    <w:tmpl w:val="9C5CEDF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72562C"/>
    <w:multiLevelType w:val="hybridMultilevel"/>
    <w:tmpl w:val="3212556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2615286">
    <w:abstractNumId w:val="1"/>
  </w:num>
  <w:num w:numId="2" w16cid:durableId="500317321">
    <w:abstractNumId w:val="0"/>
  </w:num>
  <w:num w:numId="3" w16cid:durableId="1114908703">
    <w:abstractNumId w:val="2"/>
  </w:num>
  <w:num w:numId="4" w16cid:durableId="1140532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07762"/>
    <w:rsid w:val="0001546A"/>
    <w:rsid w:val="00015E64"/>
    <w:rsid w:val="00025F1B"/>
    <w:rsid w:val="000326EA"/>
    <w:rsid w:val="0005459C"/>
    <w:rsid w:val="000566A4"/>
    <w:rsid w:val="000667A8"/>
    <w:rsid w:val="00091179"/>
    <w:rsid w:val="000A761D"/>
    <w:rsid w:val="000B399F"/>
    <w:rsid w:val="000D5029"/>
    <w:rsid w:val="00101D69"/>
    <w:rsid w:val="001241D0"/>
    <w:rsid w:val="00135BFB"/>
    <w:rsid w:val="00173627"/>
    <w:rsid w:val="00195F97"/>
    <w:rsid w:val="001B0C0F"/>
    <w:rsid w:val="001C4010"/>
    <w:rsid w:val="001C4EED"/>
    <w:rsid w:val="001D411E"/>
    <w:rsid w:val="00234077"/>
    <w:rsid w:val="002361CD"/>
    <w:rsid w:val="00246259"/>
    <w:rsid w:val="002478AA"/>
    <w:rsid w:val="00251FF2"/>
    <w:rsid w:val="00255F7A"/>
    <w:rsid w:val="002628FB"/>
    <w:rsid w:val="00263FB9"/>
    <w:rsid w:val="00265AEF"/>
    <w:rsid w:val="00272D70"/>
    <w:rsid w:val="0027664B"/>
    <w:rsid w:val="00281DAE"/>
    <w:rsid w:val="00291818"/>
    <w:rsid w:val="002C0401"/>
    <w:rsid w:val="002C39ED"/>
    <w:rsid w:val="002E350C"/>
    <w:rsid w:val="002F61C0"/>
    <w:rsid w:val="0030502D"/>
    <w:rsid w:val="0033300E"/>
    <w:rsid w:val="00336FAD"/>
    <w:rsid w:val="00360251"/>
    <w:rsid w:val="00367100"/>
    <w:rsid w:val="00367172"/>
    <w:rsid w:val="00370810"/>
    <w:rsid w:val="00375302"/>
    <w:rsid w:val="003941E0"/>
    <w:rsid w:val="00394676"/>
    <w:rsid w:val="003D03C7"/>
    <w:rsid w:val="003D1712"/>
    <w:rsid w:val="003F2B18"/>
    <w:rsid w:val="003F2FD2"/>
    <w:rsid w:val="003F6D22"/>
    <w:rsid w:val="00427EBA"/>
    <w:rsid w:val="00442B3B"/>
    <w:rsid w:val="00451D44"/>
    <w:rsid w:val="0045397D"/>
    <w:rsid w:val="00457C40"/>
    <w:rsid w:val="004613F6"/>
    <w:rsid w:val="00462B18"/>
    <w:rsid w:val="004668A8"/>
    <w:rsid w:val="00483724"/>
    <w:rsid w:val="0048626B"/>
    <w:rsid w:val="00497504"/>
    <w:rsid w:val="004A6379"/>
    <w:rsid w:val="004A6B83"/>
    <w:rsid w:val="004B53D3"/>
    <w:rsid w:val="004C284D"/>
    <w:rsid w:val="004D3385"/>
    <w:rsid w:val="004F0C5F"/>
    <w:rsid w:val="004F1860"/>
    <w:rsid w:val="004F4A57"/>
    <w:rsid w:val="00505570"/>
    <w:rsid w:val="005213DA"/>
    <w:rsid w:val="0053149D"/>
    <w:rsid w:val="0054765B"/>
    <w:rsid w:val="00565C75"/>
    <w:rsid w:val="005756FA"/>
    <w:rsid w:val="00582F3A"/>
    <w:rsid w:val="00584C3E"/>
    <w:rsid w:val="005B5167"/>
    <w:rsid w:val="005C6526"/>
    <w:rsid w:val="005E32F1"/>
    <w:rsid w:val="005F53DD"/>
    <w:rsid w:val="00604DE9"/>
    <w:rsid w:val="0060749F"/>
    <w:rsid w:val="00617E02"/>
    <w:rsid w:val="00621AB7"/>
    <w:rsid w:val="00641F9F"/>
    <w:rsid w:val="0066228E"/>
    <w:rsid w:val="00663DD6"/>
    <w:rsid w:val="006671F5"/>
    <w:rsid w:val="0068081A"/>
    <w:rsid w:val="006B2474"/>
    <w:rsid w:val="006F30B9"/>
    <w:rsid w:val="00701006"/>
    <w:rsid w:val="007040FB"/>
    <w:rsid w:val="0072240D"/>
    <w:rsid w:val="00734FCE"/>
    <w:rsid w:val="007375DE"/>
    <w:rsid w:val="00740460"/>
    <w:rsid w:val="00743F44"/>
    <w:rsid w:val="00750791"/>
    <w:rsid w:val="00756348"/>
    <w:rsid w:val="00765ABF"/>
    <w:rsid w:val="0077071A"/>
    <w:rsid w:val="007710DB"/>
    <w:rsid w:val="007A1573"/>
    <w:rsid w:val="007C309D"/>
    <w:rsid w:val="007C36B9"/>
    <w:rsid w:val="007D7277"/>
    <w:rsid w:val="007F71AF"/>
    <w:rsid w:val="008121D7"/>
    <w:rsid w:val="008157E7"/>
    <w:rsid w:val="00836CC7"/>
    <w:rsid w:val="00864FF9"/>
    <w:rsid w:val="008836F1"/>
    <w:rsid w:val="0089014D"/>
    <w:rsid w:val="0089567D"/>
    <w:rsid w:val="008B4EFE"/>
    <w:rsid w:val="008B7C6F"/>
    <w:rsid w:val="008C0B59"/>
    <w:rsid w:val="008E4603"/>
    <w:rsid w:val="008F14D6"/>
    <w:rsid w:val="008F235E"/>
    <w:rsid w:val="0090491D"/>
    <w:rsid w:val="00910BCE"/>
    <w:rsid w:val="0091251E"/>
    <w:rsid w:val="009200E2"/>
    <w:rsid w:val="00924AB2"/>
    <w:rsid w:val="00932D81"/>
    <w:rsid w:val="00945BEE"/>
    <w:rsid w:val="0094687A"/>
    <w:rsid w:val="00946B07"/>
    <w:rsid w:val="00950758"/>
    <w:rsid w:val="00953134"/>
    <w:rsid w:val="00960640"/>
    <w:rsid w:val="00960F71"/>
    <w:rsid w:val="00962878"/>
    <w:rsid w:val="009827C1"/>
    <w:rsid w:val="00987072"/>
    <w:rsid w:val="00997D30"/>
    <w:rsid w:val="009A1005"/>
    <w:rsid w:val="009A1D28"/>
    <w:rsid w:val="009A471E"/>
    <w:rsid w:val="009A4CB6"/>
    <w:rsid w:val="009A663B"/>
    <w:rsid w:val="009B0887"/>
    <w:rsid w:val="009B0B15"/>
    <w:rsid w:val="009B7782"/>
    <w:rsid w:val="009E1B2C"/>
    <w:rsid w:val="00A12E69"/>
    <w:rsid w:val="00A207E2"/>
    <w:rsid w:val="00A31B41"/>
    <w:rsid w:val="00A44FB9"/>
    <w:rsid w:val="00A460BB"/>
    <w:rsid w:val="00A56D02"/>
    <w:rsid w:val="00A83849"/>
    <w:rsid w:val="00A86AEF"/>
    <w:rsid w:val="00AC3591"/>
    <w:rsid w:val="00AE3C9B"/>
    <w:rsid w:val="00B01DA9"/>
    <w:rsid w:val="00B11EFA"/>
    <w:rsid w:val="00B13BCE"/>
    <w:rsid w:val="00B333E1"/>
    <w:rsid w:val="00B77827"/>
    <w:rsid w:val="00BA1BF8"/>
    <w:rsid w:val="00BC3C84"/>
    <w:rsid w:val="00BD28D4"/>
    <w:rsid w:val="00BD31B3"/>
    <w:rsid w:val="00BE3813"/>
    <w:rsid w:val="00BE6147"/>
    <w:rsid w:val="00C02387"/>
    <w:rsid w:val="00C20F94"/>
    <w:rsid w:val="00C332CF"/>
    <w:rsid w:val="00C343D7"/>
    <w:rsid w:val="00C43955"/>
    <w:rsid w:val="00C57AE5"/>
    <w:rsid w:val="00C638A4"/>
    <w:rsid w:val="00C66D11"/>
    <w:rsid w:val="00C75B44"/>
    <w:rsid w:val="00C96BFC"/>
    <w:rsid w:val="00CA38D6"/>
    <w:rsid w:val="00CB4092"/>
    <w:rsid w:val="00CB56F4"/>
    <w:rsid w:val="00CC0B1B"/>
    <w:rsid w:val="00CC36FE"/>
    <w:rsid w:val="00CD5324"/>
    <w:rsid w:val="00CD672B"/>
    <w:rsid w:val="00CD680A"/>
    <w:rsid w:val="00CE3A18"/>
    <w:rsid w:val="00CE75FD"/>
    <w:rsid w:val="00CF1DF2"/>
    <w:rsid w:val="00D063FF"/>
    <w:rsid w:val="00D16F4D"/>
    <w:rsid w:val="00D6539C"/>
    <w:rsid w:val="00DA5D24"/>
    <w:rsid w:val="00DA6CBE"/>
    <w:rsid w:val="00DB2870"/>
    <w:rsid w:val="00DB7C87"/>
    <w:rsid w:val="00DC480A"/>
    <w:rsid w:val="00DC690A"/>
    <w:rsid w:val="00DF6BF2"/>
    <w:rsid w:val="00E013CC"/>
    <w:rsid w:val="00E13B91"/>
    <w:rsid w:val="00E13C8E"/>
    <w:rsid w:val="00E14538"/>
    <w:rsid w:val="00E33A31"/>
    <w:rsid w:val="00E4486E"/>
    <w:rsid w:val="00E62079"/>
    <w:rsid w:val="00E770EB"/>
    <w:rsid w:val="00EA0860"/>
    <w:rsid w:val="00ED39D1"/>
    <w:rsid w:val="00EF5885"/>
    <w:rsid w:val="00F55885"/>
    <w:rsid w:val="00F61BF2"/>
    <w:rsid w:val="00F72243"/>
    <w:rsid w:val="00F81D7C"/>
    <w:rsid w:val="00F84210"/>
    <w:rsid w:val="00F97A41"/>
    <w:rsid w:val="00FA4AEB"/>
    <w:rsid w:val="00FA6406"/>
    <w:rsid w:val="00FB74E1"/>
    <w:rsid w:val="00FD0A64"/>
    <w:rsid w:val="00FE1AD6"/>
    <w:rsid w:val="00FE500A"/>
    <w:rsid w:val="00FE5A11"/>
    <w:rsid w:val="00FF18DB"/>
    <w:rsid w:val="00FF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character" w:styleId="Hyperlink">
    <w:name w:val="Hyperlink"/>
    <w:uiPriority w:val="99"/>
    <w:unhideWhenUsed/>
    <w:rsid w:val="00D6539C"/>
    <w:rPr>
      <w:color w:val="0000FF"/>
      <w:u w:val="single"/>
    </w:rPr>
  </w:style>
  <w:style w:type="character" w:customStyle="1" w:styleId="HeaderChar">
    <w:name w:val="Header Char"/>
    <w:link w:val="Header"/>
    <w:uiPriority w:val="99"/>
    <w:rsid w:val="00D6539C"/>
    <w:rPr>
      <w:sz w:val="24"/>
      <w:szCs w:val="24"/>
    </w:rPr>
  </w:style>
  <w:style w:type="table" w:styleId="TableGrid">
    <w:name w:val="Table Grid"/>
    <w:basedOn w:val="TableNormal"/>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A5D24"/>
    <w:pPr>
      <w:spacing w:after="120"/>
    </w:pPr>
  </w:style>
  <w:style w:type="character" w:customStyle="1" w:styleId="BodyTextChar">
    <w:name w:val="Body Text Char"/>
    <w:basedOn w:val="DefaultParagraphFont"/>
    <w:link w:val="BodyText"/>
    <w:uiPriority w:val="99"/>
    <w:rsid w:val="00DA5D24"/>
    <w:rPr>
      <w:sz w:val="24"/>
      <w:szCs w:val="24"/>
      <w:lang w:val="lv-LV" w:eastAsia="lv-LV"/>
    </w:rPr>
  </w:style>
  <w:style w:type="character" w:styleId="UnresolvedMention">
    <w:name w:val="Unresolved Mention"/>
    <w:basedOn w:val="DefaultParagraphFont"/>
    <w:uiPriority w:val="99"/>
    <w:semiHidden/>
    <w:unhideWhenUsed/>
    <w:rsid w:val="00997D30"/>
    <w:rPr>
      <w:color w:val="605E5C"/>
      <w:shd w:val="clear" w:color="auto" w:fill="E1DFDD"/>
    </w:rPr>
  </w:style>
  <w:style w:type="paragraph" w:styleId="ListParagraph">
    <w:name w:val="List Paragraph"/>
    <w:basedOn w:val="Normal"/>
    <w:uiPriority w:val="34"/>
    <w:qFormat/>
    <w:rsid w:val="000566A4"/>
    <w:pPr>
      <w:ind w:left="720"/>
      <w:contextualSpacing/>
    </w:pPr>
  </w:style>
  <w:style w:type="paragraph" w:styleId="FootnoteText">
    <w:name w:val="footnote text"/>
    <w:basedOn w:val="Normal"/>
    <w:link w:val="FootnoteTextChar"/>
    <w:uiPriority w:val="99"/>
    <w:semiHidden/>
    <w:unhideWhenUsed/>
    <w:rsid w:val="008F235E"/>
    <w:rPr>
      <w:rFonts w:eastAsia="Calibri"/>
      <w:sz w:val="20"/>
      <w:szCs w:val="20"/>
      <w:lang w:eastAsia="en-US"/>
    </w:rPr>
  </w:style>
  <w:style w:type="character" w:customStyle="1" w:styleId="FootnoteTextChar">
    <w:name w:val="Footnote Text Char"/>
    <w:basedOn w:val="DefaultParagraphFont"/>
    <w:link w:val="FootnoteText"/>
    <w:uiPriority w:val="99"/>
    <w:semiHidden/>
    <w:rsid w:val="008F235E"/>
    <w:rPr>
      <w:rFonts w:eastAsia="Calibri"/>
      <w:lang w:val="lv-LV"/>
    </w:rPr>
  </w:style>
  <w:style w:type="character" w:styleId="FootnoteReference">
    <w:name w:val="footnote reference"/>
    <w:basedOn w:val="DefaultParagraphFont"/>
    <w:uiPriority w:val="99"/>
    <w:semiHidden/>
    <w:unhideWhenUsed/>
    <w:rsid w:val="008F235E"/>
    <w:rPr>
      <w:vertAlign w:val="superscript"/>
    </w:rPr>
  </w:style>
  <w:style w:type="paragraph" w:styleId="Revision">
    <w:name w:val="Revision"/>
    <w:hidden/>
    <w:uiPriority w:val="99"/>
    <w:semiHidden/>
    <w:rsid w:val="002E350C"/>
    <w:rPr>
      <w:sz w:val="24"/>
      <w:szCs w:val="24"/>
      <w:lang w:val="lv-LV" w:eastAsia="lv-LV"/>
    </w:rPr>
  </w:style>
  <w:style w:type="character" w:styleId="CommentReference">
    <w:name w:val="annotation reference"/>
    <w:basedOn w:val="DefaultParagraphFont"/>
    <w:semiHidden/>
    <w:unhideWhenUsed/>
    <w:rsid w:val="00C57AE5"/>
    <w:rPr>
      <w:sz w:val="16"/>
      <w:szCs w:val="16"/>
    </w:rPr>
  </w:style>
  <w:style w:type="paragraph" w:styleId="CommentText">
    <w:name w:val="annotation text"/>
    <w:basedOn w:val="Normal"/>
    <w:link w:val="CommentTextChar"/>
    <w:unhideWhenUsed/>
    <w:rsid w:val="00C57AE5"/>
    <w:rPr>
      <w:sz w:val="20"/>
      <w:szCs w:val="20"/>
    </w:rPr>
  </w:style>
  <w:style w:type="character" w:customStyle="1" w:styleId="CommentTextChar">
    <w:name w:val="Comment Text Char"/>
    <w:basedOn w:val="DefaultParagraphFont"/>
    <w:link w:val="CommentText"/>
    <w:rsid w:val="00C57AE5"/>
    <w:rPr>
      <w:lang w:val="lv-LV" w:eastAsia="lv-LV"/>
    </w:rPr>
  </w:style>
  <w:style w:type="paragraph" w:styleId="CommentSubject">
    <w:name w:val="annotation subject"/>
    <w:basedOn w:val="CommentText"/>
    <w:next w:val="CommentText"/>
    <w:link w:val="CommentSubjectChar"/>
    <w:semiHidden/>
    <w:unhideWhenUsed/>
    <w:rsid w:val="00C57AE5"/>
    <w:rPr>
      <w:b/>
      <w:bCs/>
    </w:rPr>
  </w:style>
  <w:style w:type="character" w:customStyle="1" w:styleId="CommentSubjectChar">
    <w:name w:val="Comment Subject Char"/>
    <w:basedOn w:val="CommentTextChar"/>
    <w:link w:val="CommentSubject"/>
    <w:semiHidden/>
    <w:rsid w:val="00C57AE5"/>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dis.Bukss@lrvk.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aite xmlns="9bf30ba0-567d-4f62-84b2-4f3611145576">
      <Url xsi:nil="true"/>
      <Description xsi:nil="true"/>
    </Saite>
    <Veids xmlns="9bf30ba0-567d-4f62-84b2-4f3611145576">Veidlapa</Veids>
    <Datums xmlns="9bf30ba0-567d-4f62-84b2-4f3611145576">2019-11-20T22:00:00+00:00</Datums>
    <Statuss xmlns="9bf30ba0-567d-4f62-84b2-4f3611145576">Spēkā</Statuss>
    <DokumentaTema xmlns="9bf30ba0-567d-4f62-84b2-4f3611145576" xsi:nil="true"/>
    <Dokumenta_x0020_nosaukums xmlns="9bf30ba0-567d-4f62-84b2-4f36111455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C708997863AEF14BBBC5FAF478C24A4B" ma:contentTypeVersion="10" ma:contentTypeDescription="Izveidot jaunu dokumentu." ma:contentTypeScope="" ma:versionID="873792e9a053e0f9b6b4772bab9b740c">
  <xsd:schema xmlns:xsd="http://www.w3.org/2001/XMLSchema" xmlns:xs="http://www.w3.org/2001/XMLSchema" xmlns:p="http://schemas.microsoft.com/office/2006/metadata/properties" xmlns:ns2="9bf30ba0-567d-4f62-84b2-4f3611145576" targetNamespace="http://schemas.microsoft.com/office/2006/metadata/properties" ma:root="true" ma:fieldsID="573dc8e12683f4defbe11d1fc5f4f667" ns2:_="">
    <xsd:import namespace="9bf30ba0-567d-4f62-84b2-4f3611145576"/>
    <xsd:element name="properties">
      <xsd:complexType>
        <xsd:sequence>
          <xsd:element name="documentManagement">
            <xsd:complexType>
              <xsd:all>
                <xsd:element ref="ns2:Datums" minOccurs="0"/>
                <xsd:element ref="ns2:Saite" minOccurs="0"/>
                <xsd:element ref="ns2:DokumentaTema" minOccurs="0"/>
                <xsd:element ref="ns2:Veids" minOccurs="0"/>
                <xsd:element ref="ns2:Statuss" minOccurs="0"/>
                <xsd:element ref="ns2:MediaServiceMetadata" minOccurs="0"/>
                <xsd:element ref="ns2:MediaServiceFastMetadata" minOccurs="0"/>
                <xsd:element ref="ns2:MediaServiceObjectDetectorVersions" minOccurs="0"/>
                <xsd:element ref="ns2:MediaServiceSearchProperties" minOccurs="0"/>
                <xsd:element ref="ns2:Dokumenta_x0020_nosauk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0ba0-567d-4f62-84b2-4f3611145576" elementFormDefault="qualified">
    <xsd:import namespace="http://schemas.microsoft.com/office/2006/documentManagement/types"/>
    <xsd:import namespace="http://schemas.microsoft.com/office/infopath/2007/PartnerControls"/>
    <xsd:element name="Datums" ma:index="8" nillable="true" ma:displayName="Datums" ma:format="DateOnly" ma:internalName="Datums">
      <xsd:simpleType>
        <xsd:restriction base="dms:DateTime"/>
      </xsd:simpleType>
    </xsd:element>
    <xsd:element name="Saite" ma:index="9"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Tema" ma:index="10" nillable="true" ma:displayName="Dokumenta tēma" ma:internalName="DokumentaTema">
      <xsd:simpleType>
        <xsd:restriction base="dms:Text">
          <xsd:maxLength value="255"/>
        </xsd:restriction>
      </xsd:simpleType>
    </xsd:element>
    <xsd:element name="Veids" ma:index="11" nillable="true" ma:displayName="Veids" ma:default="Veidlapa" ma:format="Dropdown" ma:internalName="Veids">
      <xsd:simpleType>
        <xsd:restriction base="dms:Choice">
          <xsd:enumeration value="Veidlapa"/>
        </xsd:restriction>
      </xsd:simpleType>
    </xsd:element>
    <xsd:element name="Statuss" ma:index="12" nillable="true" ma:displayName="Statuss" ma:default="Spēkā" ma:format="Dropdown" ma:internalName="Statuss">
      <xsd:simpleType>
        <xsd:restriction base="dms:Choice">
          <xsd:enumeration value="Spēkā"/>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Dokumenta_x0020_nosaukums" ma:index="17" nillable="true" ma:displayName="Dokumenta nosaukums" ma:internalName="Dokumenta_x0020_nosauku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3C27B-CFF2-4374-A29A-47C0B04C3E10}">
  <ds:schemaRefs>
    <ds:schemaRef ds:uri="http://schemas.openxmlformats.org/officeDocument/2006/bibliography"/>
  </ds:schemaRefs>
</ds:datastoreItem>
</file>

<file path=customXml/itemProps2.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9bf30ba0-567d-4f62-84b2-4f3611145576"/>
  </ds:schemaRefs>
</ds:datastoreItem>
</file>

<file path=customXml/itemProps3.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4.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5.xml><?xml version="1.0" encoding="utf-8"?>
<ds:datastoreItem xmlns:ds="http://schemas.openxmlformats.org/officeDocument/2006/customXml" ds:itemID="{8A639D52-5428-4A7F-B124-1D112C6E6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0ba0-567d-4f62-84b2-4f3611145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b49383e6-98fe-49ed-810d-3f02511afefc}" enabled="0" method="" siteId="{b49383e6-98fe-49ed-810d-3f02511afef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1896</Words>
  <Characters>1081</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LR Valsts kontrole (krāsu) eparaksts</vt:lpstr>
      <vt:lpstr>Valsts kontrole (krāsu) eparaksts</vt:lpstr>
    </vt:vector>
  </TitlesOfParts>
  <Company>LR Valsts kontrole</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Valsts kontrole (krāsu) eparaksts</dc:title>
  <dc:creator>Sanita Kudrjavceva</dc:creator>
  <cp:lastModifiedBy>Dace Bērziņa-Ķule</cp:lastModifiedBy>
  <cp:revision>2</cp:revision>
  <cp:lastPrinted>2015-03-18T08:13:00Z</cp:lastPrinted>
  <dcterms:created xsi:type="dcterms:W3CDTF">2025-04-14T11:10:00Z</dcterms:created>
  <dcterms:modified xsi:type="dcterms:W3CDTF">2025-04-14T11:10:00Z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0x010100C708997863AEF14BBBC5FAF478C24A4B</vt:lpwstr>
  </property>
  <property fmtid="{D5CDD505-2E9C-101B-9397-08002B2CF9AE}" pid="4" name="GrammarlyDocumentId">
    <vt:lpwstr>54ef525b85c03c4696be81d9d176f77e24510125bcd1bbd9a3d14a4b85d42b37</vt:lpwstr>
  </property>
</Properties>
</file>