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1998. gada 13. janvāra noteikumos Nr. 9 "Centrālās medicīnas ētikas komitejas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personālsastāvu uz četriem gadiem apstiprina Ministru kabinets pēc veselības ministra priekšlikuma. Komitejas sastāvā ir priekšsēdētājs un 13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 pirms gada saņēma Veselības ministrijas vēstuli Nr. 01-29.1.2/3779 no 04.09.2023, ar ko bija plānots paplašināt Komitejas sastāvu ar speciālistiem dažādās jomās, t.sk. pacientu pārstāvi. 12.09.2023. LPOT arī no sava vidus deleģēja pārstāvi un par to informēja iestādi. Esam pārsteigti ieraudzīt šajā normatīvajā regulējumā, ka Komitejas sastāvā nav iekļautas tās organizācijas, ko ministrija iepriekš vēlējās iekļaut Komitejas sastāvā, t.i., Latvijas Pacientu organizāciju tīkls un Latvijas Cilvēka Ģenētikas asociācija, kā arī paplašināt Komitejas ekspertīzi ar vairākiem ekspertiem no citām organizācijām, citējam: "Atbilstoši Rīgas Stradiņa universitātes virzītajam priekšlikumam, lai nodrošinātu Komitejas pilnvērtīgu darbību uz sociālajām problēmām attiecināmo biomedicīniskā progresa ētikas jautājumu izvērtēšanu, aicinām rast iespēju nodrošināt Latvijas Cilvēka ģenētikas asociācijai divu pārstāvju (ārsts ģenētiķis un ģenētiķis laborants) dalību, Rīgas Stradiņa universitātei divu pārstāvju dalību (kur viens no pārstāvjiem būtu speciālists datu aizsardzības jautājumos), kā arī divus Latvijas Universitātes pārstāvjus (kur viens no pārstāvjiem būtu speciālists jurisprudences/sociālajos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gada laikā LPOT/LPOT deleģētais pārstāvis nav saņēmis nevienu uzaicinājumu uz sanāksmēm vai citu informāciju par CMĒK darbību (piemēram, par Komitejas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personālsastāvu uz četriem gadiem apstiprina Ministru kabinets pēc veselības ministra priekšlikuma. Komitejas sastāvā ir priekšsēdētājs un </w:t>
            </w:r>
            <w:r w:rsidR="00000000" w:rsidRPr="00000000" w:rsidDel="00000000">
              <w:rPr>
                <w:b w:val="1"/>
                <w:rtl w:val="0"/>
              </w:rPr>
              <w:t xml:space="preserve">19</w:t>
            </w:r>
            <w:r w:rsidR="00000000" w:rsidRPr="00000000" w:rsidDel="00000000">
              <w:rPr>
                <w:rtl w:val="0"/>
              </w:rPr>
              <w:t xml:space="preserve">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divi Veselības ministrijas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b w:val="1"/>
                <w:rtl w:val="0"/>
              </w:rPr>
              <w:t xml:space="preserve">divi</w:t>
            </w:r>
            <w:r w:rsidR="00000000" w:rsidRPr="00000000" w:rsidDel="00000000">
              <w:rPr>
                <w:rtl w:val="0"/>
              </w:rPr>
              <w:t xml:space="preserve"> Rīgas Stradiņa universitātes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Latvijas Zinātnes padomes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Latvijas Universitātes Eksperimentālās un klīniskās medicīnas institūta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(svītrots ar MK 17.06.2009. noteikumiem Nr.568);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divi Latvijas Ārstu 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Latvijas Ārstniecības personu profesionālo organizāciju savienības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Latvijas Māsu asociācijas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Latvijas Farmaceitu biedrības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Latvijas Cilvēku ar īpašām vajadzībām sadarbības organizācijas SUSTENTO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Latvijas Pensionāru federācijas pārstā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Latvijas evaņģēliski luteriskās Baznīcas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Latvijas Biomedicīnas pētījumu un studiju centra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3.14. Latvijas Pacientu organizāciju tīkla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3.15. divi Latvijas Cilvēka ģenētikas asociācijas pārstāvji,</w:t>
            </w:r>
            <w:r w:rsidR="00000000" w:rsidRPr="00000000" w:rsidDel="00000000">
              <w:rPr>
                <w:b w:val="1"/>
                <w:rtl w:val="0"/>
              </w:rPr>
              <w:t xml:space="preserve">3.16. divi Latvijas Universitātes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23-TA-606</w:t>
    </w:r>
    <w:r>
      <w:br/>
    </w:r>
    <w:r w:rsidR="00000000" w:rsidRPr="00000000" w:rsidDel="00000000">
      <w:rPr>
        <w:rtl w:val="0"/>
      </w:rPr>
      <w:t xml:space="preserve">Izdrukāts 12.09.2024.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23-TA-606</w:t>
    </w:r>
    <w:r>
      <w:br/>
    </w:r>
    <w:r w:rsidR="00000000" w:rsidRPr="00000000" w:rsidDel="00000000">
      <w:rPr>
        <w:rtl w:val="0"/>
      </w:rPr>
      <w:t xml:space="preserve">Izdrukāts 12.09.2024.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Atzinumi_23-TA-606.docx</dc:title>
</cp:coreProperties>
</file>

<file path=docProps/custom.xml><?xml version="1.0" encoding="utf-8"?>
<Properties xmlns="http://schemas.openxmlformats.org/officeDocument/2006/custom-properties" xmlns:vt="http://schemas.openxmlformats.org/officeDocument/2006/docPropsVTypes"/>
</file>