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9A79E" w14:textId="77777777" w:rsidR="00D229F0" w:rsidRDefault="00D229F0" w:rsidP="00D229F0">
      <w:pPr>
        <w:rPr>
          <w:rFonts w:asciiTheme="minorHAnsi" w:hAnsiTheme="minorHAnsi" w:cstheme="minorBidi"/>
        </w:rPr>
      </w:pPr>
    </w:p>
    <w:p w14:paraId="7BE04F62" w14:textId="77777777" w:rsidR="00D229F0" w:rsidRDefault="00D229F0" w:rsidP="00D229F0">
      <w:pPr>
        <w:rPr>
          <w:rFonts w:asciiTheme="minorHAnsi" w:hAnsiTheme="minorHAnsi" w:cstheme="minorBidi"/>
        </w:rPr>
      </w:pPr>
    </w:p>
    <w:p w14:paraId="67524D86" w14:textId="77777777" w:rsidR="00D229F0" w:rsidRDefault="00D229F0" w:rsidP="00D229F0">
      <w:pPr>
        <w:rPr>
          <w:rFonts w:eastAsia="Times New Roman"/>
          <w:lang w:val="en-US" w:eastAsia="lv-LV"/>
        </w:rPr>
      </w:pPr>
      <w:r>
        <w:rPr>
          <w:rFonts w:eastAsia="Times New Roman"/>
          <w:b/>
          <w:bCs/>
          <w:lang w:val="en-US" w:eastAsia="lv-LV"/>
        </w:rPr>
        <w:t>From:</w:t>
      </w:r>
      <w:r>
        <w:rPr>
          <w:rFonts w:eastAsia="Times New Roman"/>
          <w:lang w:val="en-US" w:eastAsia="lv-LV"/>
        </w:rPr>
        <w:t xml:space="preserve"> Mārtiņš </w:t>
      </w:r>
      <w:proofErr w:type="spellStart"/>
      <w:r>
        <w:rPr>
          <w:rFonts w:eastAsia="Times New Roman"/>
          <w:lang w:val="en-US" w:eastAsia="lv-LV"/>
        </w:rPr>
        <w:t>Čerļenoks</w:t>
      </w:r>
      <w:proofErr w:type="spellEnd"/>
      <w:r>
        <w:rPr>
          <w:rFonts w:eastAsia="Times New Roman"/>
          <w:lang w:val="en-US" w:eastAsia="lv-LV"/>
        </w:rPr>
        <w:t xml:space="preserve"> &lt;Martins.Cerlenoks@kp.gov.lv&gt;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May 9, 2023 5:23 PM</w:t>
      </w:r>
      <w:r>
        <w:rPr>
          <w:rFonts w:eastAsia="Times New Roman"/>
          <w:lang w:val="en-US" w:eastAsia="lv-LV"/>
        </w:rPr>
        <w:br/>
      </w:r>
      <w:r>
        <w:rPr>
          <w:rFonts w:eastAsia="Times New Roman"/>
          <w:b/>
          <w:bCs/>
          <w:lang w:val="en-US" w:eastAsia="lv-LV"/>
        </w:rPr>
        <w:t>To:</w:t>
      </w:r>
      <w:r>
        <w:rPr>
          <w:rFonts w:eastAsia="Times New Roman"/>
          <w:lang w:val="en-US" w:eastAsia="lv-LV"/>
        </w:rPr>
        <w:t xml:space="preserve"> Helēna Rimša &lt;Helena.Rimsa@kem.gov.lv&gt;; Līga Kurevska &lt;Liga.Kurevska@kem.gov.lv&gt;; Līga Rozentāle &lt;Liga.Rozentale@kem.gov.lv&gt;; Aija Timofejeva &lt;aija.timofejeva@kem.gov.lv&gt;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Juris </w:t>
      </w:r>
      <w:proofErr w:type="spellStart"/>
      <w:r>
        <w:rPr>
          <w:rFonts w:eastAsia="Times New Roman"/>
          <w:lang w:val="en-US" w:eastAsia="lv-LV"/>
        </w:rPr>
        <w:t>Gaiķis</w:t>
      </w:r>
      <w:proofErr w:type="spellEnd"/>
      <w:r>
        <w:rPr>
          <w:rFonts w:eastAsia="Times New Roman"/>
          <w:lang w:val="en-US" w:eastAsia="lv-LV"/>
        </w:rPr>
        <w:t xml:space="preserve"> &lt;Juris.Gaikis@kp.gov.lv&gt;; </w:t>
      </w:r>
      <w:proofErr w:type="spellStart"/>
      <w:r>
        <w:rPr>
          <w:rFonts w:eastAsia="Times New Roman"/>
          <w:lang w:val="en-US" w:eastAsia="lv-LV"/>
        </w:rPr>
        <w:t>Jānis</w:t>
      </w:r>
      <w:proofErr w:type="spellEnd"/>
      <w:r>
        <w:rPr>
          <w:rFonts w:eastAsia="Times New Roman"/>
          <w:lang w:val="en-US" w:eastAsia="lv-LV"/>
        </w:rPr>
        <w:t xml:space="preserve"> </w:t>
      </w:r>
      <w:proofErr w:type="spellStart"/>
      <w:r>
        <w:rPr>
          <w:rFonts w:eastAsia="Times New Roman"/>
          <w:lang w:val="en-US" w:eastAsia="lv-LV"/>
        </w:rPr>
        <w:t>Račko</w:t>
      </w:r>
      <w:proofErr w:type="spellEnd"/>
      <w:r>
        <w:rPr>
          <w:rFonts w:eastAsia="Times New Roman"/>
          <w:lang w:val="en-US" w:eastAsia="lv-LV"/>
        </w:rPr>
        <w:t xml:space="preserve"> &lt;Janis.Racko@kp.gov.lv&gt;; Līga </w:t>
      </w:r>
      <w:proofErr w:type="spellStart"/>
      <w:r>
        <w:rPr>
          <w:rFonts w:eastAsia="Times New Roman"/>
          <w:lang w:val="en-US" w:eastAsia="lv-LV"/>
        </w:rPr>
        <w:t>Daugaviete</w:t>
      </w:r>
      <w:proofErr w:type="spellEnd"/>
      <w:r>
        <w:rPr>
          <w:rFonts w:eastAsia="Times New Roman"/>
          <w:lang w:val="en-US" w:eastAsia="lv-LV"/>
        </w:rPr>
        <w:t xml:space="preserve"> &lt;Liga.Daugaviete@kp.gov.lv&gt;; Kārlis </w:t>
      </w:r>
      <w:proofErr w:type="spellStart"/>
      <w:r>
        <w:rPr>
          <w:rFonts w:eastAsia="Times New Roman"/>
          <w:lang w:val="en-US" w:eastAsia="lv-LV"/>
        </w:rPr>
        <w:t>Piģēns</w:t>
      </w:r>
      <w:proofErr w:type="spellEnd"/>
      <w:r>
        <w:rPr>
          <w:rFonts w:eastAsia="Times New Roman"/>
          <w:lang w:val="en-US" w:eastAsia="lv-LV"/>
        </w:rPr>
        <w:t xml:space="preserve"> &lt;Karlis.Pigens@kp.gov.lv&gt;; </w:t>
      </w:r>
      <w:proofErr w:type="spellStart"/>
      <w:r>
        <w:rPr>
          <w:rFonts w:eastAsia="Times New Roman"/>
          <w:lang w:val="en-US" w:eastAsia="lv-LV"/>
        </w:rPr>
        <w:t>Māris</w:t>
      </w:r>
      <w:proofErr w:type="spellEnd"/>
      <w:r>
        <w:rPr>
          <w:rFonts w:eastAsia="Times New Roman"/>
          <w:lang w:val="en-US" w:eastAsia="lv-LV"/>
        </w:rPr>
        <w:t xml:space="preserve"> </w:t>
      </w:r>
      <w:proofErr w:type="spellStart"/>
      <w:r>
        <w:rPr>
          <w:rFonts w:eastAsia="Times New Roman"/>
          <w:lang w:val="en-US" w:eastAsia="lv-LV"/>
        </w:rPr>
        <w:t>Spička</w:t>
      </w:r>
      <w:proofErr w:type="spellEnd"/>
      <w:r>
        <w:rPr>
          <w:rFonts w:eastAsia="Times New Roman"/>
          <w:lang w:val="en-US" w:eastAsia="lv-LV"/>
        </w:rPr>
        <w:t xml:space="preserve"> &lt;Maris.Spicka@kp.gov.lv&gt;; </w:t>
      </w:r>
      <w:proofErr w:type="spellStart"/>
      <w:r>
        <w:rPr>
          <w:rFonts w:eastAsia="Times New Roman"/>
          <w:lang w:val="en-US" w:eastAsia="lv-LV"/>
        </w:rPr>
        <w:t>Beatrise</w:t>
      </w:r>
      <w:proofErr w:type="spellEnd"/>
      <w:r>
        <w:rPr>
          <w:rFonts w:eastAsia="Times New Roman"/>
          <w:lang w:val="en-US" w:eastAsia="lv-LV"/>
        </w:rPr>
        <w:t xml:space="preserve"> </w:t>
      </w:r>
      <w:proofErr w:type="spellStart"/>
      <w:r>
        <w:rPr>
          <w:rFonts w:eastAsia="Times New Roman"/>
          <w:lang w:val="en-US" w:eastAsia="lv-LV"/>
        </w:rPr>
        <w:t>Rihtere</w:t>
      </w:r>
      <w:proofErr w:type="spellEnd"/>
      <w:r>
        <w:rPr>
          <w:rFonts w:eastAsia="Times New Roman"/>
          <w:lang w:val="en-US" w:eastAsia="lv-LV"/>
        </w:rPr>
        <w:t xml:space="preserve"> &lt;Beatrise.Rihtere@kp.gov.lv&gt;; Ieva </w:t>
      </w:r>
      <w:proofErr w:type="spellStart"/>
      <w:r>
        <w:rPr>
          <w:rFonts w:eastAsia="Times New Roman"/>
          <w:lang w:val="en-US" w:eastAsia="lv-LV"/>
        </w:rPr>
        <w:t>Dāboliņa</w:t>
      </w:r>
      <w:proofErr w:type="spellEnd"/>
      <w:r>
        <w:rPr>
          <w:rFonts w:eastAsia="Times New Roman"/>
          <w:lang w:val="en-US" w:eastAsia="lv-LV"/>
        </w:rPr>
        <w:t xml:space="preserve"> &lt;Ieva.Dabolina@kp.gov.lv&gt;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w:t>
      </w:r>
      <w:proofErr w:type="spellStart"/>
      <w:r>
        <w:rPr>
          <w:rFonts w:eastAsia="Times New Roman"/>
          <w:lang w:val="en-US" w:eastAsia="lv-LV"/>
        </w:rPr>
        <w:t>precizētā</w:t>
      </w:r>
      <w:proofErr w:type="spellEnd"/>
      <w:r>
        <w:rPr>
          <w:rFonts w:eastAsia="Times New Roman"/>
          <w:lang w:val="en-US" w:eastAsia="lv-LV"/>
        </w:rPr>
        <w:t xml:space="preserve"> </w:t>
      </w:r>
      <w:proofErr w:type="spellStart"/>
      <w:r>
        <w:rPr>
          <w:rFonts w:eastAsia="Times New Roman"/>
          <w:lang w:val="en-US" w:eastAsia="lv-LV"/>
        </w:rPr>
        <w:t>rindkopa</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projektam</w:t>
      </w:r>
      <w:proofErr w:type="spellEnd"/>
      <w:r>
        <w:rPr>
          <w:rFonts w:eastAsia="Times New Roman"/>
          <w:lang w:val="en-US" w:eastAsia="lv-LV"/>
        </w:rPr>
        <w:t xml:space="preserve"> par </w:t>
      </w:r>
      <w:proofErr w:type="spellStart"/>
      <w:r>
        <w:rPr>
          <w:rFonts w:eastAsia="Times New Roman"/>
          <w:lang w:val="en-US" w:eastAsia="lv-LV"/>
        </w:rPr>
        <w:t>ilgtspējas</w:t>
      </w:r>
      <w:proofErr w:type="spellEnd"/>
      <w:r>
        <w:rPr>
          <w:rFonts w:eastAsia="Times New Roman"/>
          <w:lang w:val="en-US" w:eastAsia="lv-LV"/>
        </w:rPr>
        <w:t xml:space="preserve"> </w:t>
      </w:r>
      <w:proofErr w:type="spellStart"/>
      <w:r>
        <w:rPr>
          <w:rFonts w:eastAsia="Times New Roman"/>
          <w:lang w:val="en-US" w:eastAsia="lv-LV"/>
        </w:rPr>
        <w:t>apliecināšanu</w:t>
      </w:r>
      <w:proofErr w:type="spellEnd"/>
      <w:r>
        <w:rPr>
          <w:rFonts w:eastAsia="Times New Roman"/>
          <w:lang w:val="en-US" w:eastAsia="lv-LV"/>
        </w:rPr>
        <w:t xml:space="preserve"> </w:t>
      </w:r>
      <w:proofErr w:type="spellStart"/>
      <w:r>
        <w:rPr>
          <w:rFonts w:eastAsia="Times New Roman"/>
          <w:lang w:val="en-US" w:eastAsia="lv-LV"/>
        </w:rPr>
        <w:t>meža</w:t>
      </w:r>
      <w:proofErr w:type="spellEnd"/>
      <w:r>
        <w:rPr>
          <w:rFonts w:eastAsia="Times New Roman"/>
          <w:lang w:val="en-US" w:eastAsia="lv-LV"/>
        </w:rPr>
        <w:t xml:space="preserve"> </w:t>
      </w:r>
      <w:proofErr w:type="spellStart"/>
      <w:r>
        <w:rPr>
          <w:rFonts w:eastAsia="Times New Roman"/>
          <w:lang w:val="en-US" w:eastAsia="lv-LV"/>
        </w:rPr>
        <w:t>biomasai</w:t>
      </w:r>
      <w:proofErr w:type="spellEnd"/>
      <w:r>
        <w:rPr>
          <w:rFonts w:eastAsia="Times New Roman"/>
          <w:lang w:val="en-US" w:eastAsia="lv-LV"/>
        </w:rPr>
        <w:t xml:space="preserve"> (23-TA-161)</w:t>
      </w:r>
    </w:p>
    <w:p w14:paraId="5B74EF4F" w14:textId="77777777" w:rsidR="00D229F0" w:rsidRDefault="00D229F0" w:rsidP="00D229F0"/>
    <w:p w14:paraId="300D9D8A" w14:textId="77777777" w:rsidR="00D229F0" w:rsidRDefault="00D229F0" w:rsidP="00D229F0">
      <w:pPr>
        <w:shd w:val="clear" w:color="auto" w:fill="FFEB9C"/>
        <w:spacing w:line="240" w:lineRule="atLeast"/>
        <w:rPr>
          <w:rFonts w:eastAsia="Times New Roman"/>
          <w:color w:val="000000"/>
          <w:sz w:val="20"/>
          <w:szCs w:val="20"/>
          <w:lang w:eastAsia="lv-LV"/>
        </w:rPr>
      </w:pPr>
      <w:r>
        <w:rPr>
          <w:rFonts w:eastAsia="Times New Roman"/>
          <w:b/>
          <w:bCs/>
          <w:color w:val="9C6500"/>
          <w:sz w:val="20"/>
          <w:szCs w:val="20"/>
          <w:lang w:eastAsia="lv-LV"/>
        </w:rPr>
        <w:t>INFORMĀCIJA:</w:t>
      </w:r>
      <w:r>
        <w:rPr>
          <w:rFonts w:eastAsia="Times New Roman"/>
          <w:b/>
          <w:bCs/>
          <w:color w:val="000000"/>
          <w:sz w:val="20"/>
          <w:szCs w:val="20"/>
          <w:lang w:eastAsia="lv-LV"/>
        </w:rPr>
        <w:t xml:space="preserve"> Šis e-pasts ir nosūtīts no adreses, kura nepieder Jūsu organizācijai.</w:t>
      </w:r>
    </w:p>
    <w:p w14:paraId="156189EE" w14:textId="77777777" w:rsidR="00D229F0" w:rsidRDefault="00D229F0" w:rsidP="00D229F0">
      <w:pPr>
        <w:rPr>
          <w:rFonts w:eastAsia="Times New Roman"/>
          <w:lang w:eastAsia="lv-LV"/>
        </w:rPr>
      </w:pPr>
    </w:p>
    <w:p w14:paraId="59F53E49" w14:textId="77777777" w:rsidR="00D229F0" w:rsidRDefault="00D229F0" w:rsidP="00D229F0">
      <w:r>
        <w:t>Labdien!</w:t>
      </w:r>
    </w:p>
    <w:p w14:paraId="306353A8" w14:textId="77777777" w:rsidR="00D229F0" w:rsidRDefault="00D229F0" w:rsidP="00D229F0"/>
    <w:p w14:paraId="6D8D2567" w14:textId="77777777" w:rsidR="00D229F0" w:rsidRDefault="00D229F0" w:rsidP="00D229F0">
      <w:r>
        <w:t>Konkurences padome saskaņo Klimata un enerģētikas ministrijas veiktos precizējumus Grozījumu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 (23-TA-161) anotācijā un piekrīt noteikumu projekta tālākai virzībai piedāvātajā redakcijā.</w:t>
      </w:r>
    </w:p>
    <w:p w14:paraId="5AE0C44C" w14:textId="77777777" w:rsidR="00D229F0" w:rsidRDefault="00D229F0" w:rsidP="00D229F0"/>
    <w:p w14:paraId="7BD77664" w14:textId="77777777" w:rsidR="00D229F0" w:rsidRDefault="00D229F0" w:rsidP="00D229F0">
      <w:pPr>
        <w:rPr>
          <w:rFonts w:ascii="Verdana" w:hAnsi="Verdana"/>
          <w:sz w:val="20"/>
          <w:szCs w:val="20"/>
          <w:lang w:eastAsia="lv-LV"/>
        </w:rPr>
      </w:pPr>
      <w:r>
        <w:rPr>
          <w:rFonts w:ascii="Verdana" w:hAnsi="Verdana"/>
          <w:sz w:val="20"/>
          <w:szCs w:val="20"/>
          <w:lang w:eastAsia="lv-LV"/>
        </w:rPr>
        <w:t>Ar cieņu</w:t>
      </w:r>
    </w:p>
    <w:tbl>
      <w:tblPr>
        <w:tblW w:w="10787" w:type="dxa"/>
        <w:tblInd w:w="324" w:type="dxa"/>
        <w:tblCellMar>
          <w:left w:w="0" w:type="dxa"/>
          <w:right w:w="0" w:type="dxa"/>
        </w:tblCellMar>
        <w:tblLook w:val="04A0" w:firstRow="1" w:lastRow="0" w:firstColumn="1" w:lastColumn="0" w:noHBand="0" w:noVBand="1"/>
      </w:tblPr>
      <w:tblGrid>
        <w:gridCol w:w="3504"/>
        <w:gridCol w:w="7283"/>
      </w:tblGrid>
      <w:tr w:rsidR="00D229F0" w14:paraId="1A850A80" w14:textId="77777777" w:rsidTr="00D229F0">
        <w:trPr>
          <w:trHeight w:val="3332"/>
        </w:trPr>
        <w:tc>
          <w:tcPr>
            <w:tcW w:w="3504" w:type="dxa"/>
            <w:tcBorders>
              <w:top w:val="nil"/>
              <w:left w:val="nil"/>
              <w:bottom w:val="nil"/>
              <w:right w:val="single" w:sz="8" w:space="0" w:color="auto"/>
            </w:tcBorders>
            <w:tcMar>
              <w:top w:w="0" w:type="dxa"/>
              <w:left w:w="108" w:type="dxa"/>
              <w:bottom w:w="0" w:type="dxa"/>
              <w:right w:w="108" w:type="dxa"/>
            </w:tcMar>
            <w:hideMark/>
          </w:tcPr>
          <w:p w14:paraId="13E5D1EB" w14:textId="44940AB0" w:rsidR="00D229F0" w:rsidRDefault="00D229F0">
            <w:pPr>
              <w:rPr>
                <w:rFonts w:ascii="Verdana" w:hAnsi="Verdana"/>
                <w:sz w:val="18"/>
                <w:szCs w:val="18"/>
                <w:lang w:eastAsia="lv-LV"/>
              </w:rPr>
            </w:pPr>
            <w:r>
              <w:rPr>
                <w:rFonts w:ascii="Verdana" w:hAnsi="Verdana"/>
                <w:noProof/>
                <w:color w:val="0563C1"/>
                <w:sz w:val="18"/>
                <w:szCs w:val="18"/>
                <w:lang w:eastAsia="lv-LV"/>
              </w:rPr>
              <w:drawing>
                <wp:inline distT="0" distB="0" distL="0" distR="0" wp14:anchorId="1F036B57" wp14:editId="2AD4E64E">
                  <wp:extent cx="2066925" cy="2066925"/>
                  <wp:effectExtent l="0" t="0" r="9525" b="9525"/>
                  <wp:docPr id="148461973" name="Picture 1" descr="A picture containing text, logo, symbol, font&#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61973" name="Picture 1" descr="A picture containing text, logo, symbol, font&#10;&#10;Description automatically generated">
                            <a:hlinkClick r:id="rId4"/>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inline>
              </w:drawing>
            </w:r>
          </w:p>
        </w:tc>
        <w:tc>
          <w:tcPr>
            <w:tcW w:w="7283" w:type="dxa"/>
            <w:tcMar>
              <w:top w:w="0" w:type="dxa"/>
              <w:left w:w="108" w:type="dxa"/>
              <w:bottom w:w="0" w:type="dxa"/>
              <w:right w:w="108" w:type="dxa"/>
            </w:tcMar>
          </w:tcPr>
          <w:p w14:paraId="72B2D3F3" w14:textId="77777777" w:rsidR="00D229F0" w:rsidRDefault="00D229F0">
            <w:pPr>
              <w:rPr>
                <w:rFonts w:ascii="Verdana" w:hAnsi="Verdana"/>
                <w:b/>
                <w:bCs/>
                <w:color w:val="00859B"/>
                <w:sz w:val="18"/>
                <w:szCs w:val="18"/>
                <w:lang w:eastAsia="lv-LV"/>
              </w:rPr>
            </w:pPr>
          </w:p>
          <w:p w14:paraId="5179F83A" w14:textId="77777777" w:rsidR="00D229F0" w:rsidRDefault="00D229F0">
            <w:pPr>
              <w:rPr>
                <w:rFonts w:ascii="Verdana" w:hAnsi="Verdana"/>
                <w:b/>
                <w:bCs/>
                <w:sz w:val="18"/>
                <w:szCs w:val="18"/>
                <w:lang w:eastAsia="lv-LV"/>
              </w:rPr>
            </w:pPr>
            <w:r>
              <w:rPr>
                <w:rFonts w:ascii="Verdana" w:hAnsi="Verdana"/>
                <w:b/>
                <w:bCs/>
                <w:color w:val="00859B"/>
                <w:sz w:val="18"/>
                <w:szCs w:val="18"/>
                <w:lang w:eastAsia="lv-LV"/>
              </w:rPr>
              <w:t xml:space="preserve">Mārtiņš </w:t>
            </w:r>
            <w:proofErr w:type="spellStart"/>
            <w:r>
              <w:rPr>
                <w:rFonts w:ascii="Verdana" w:hAnsi="Verdana"/>
                <w:b/>
                <w:bCs/>
                <w:color w:val="00859B"/>
                <w:sz w:val="18"/>
                <w:szCs w:val="18"/>
                <w:lang w:eastAsia="lv-LV"/>
              </w:rPr>
              <w:t>Čerļenoks</w:t>
            </w:r>
            <w:proofErr w:type="spellEnd"/>
          </w:p>
          <w:p w14:paraId="4F34B916" w14:textId="77777777" w:rsidR="00D229F0" w:rsidRDefault="00D229F0">
            <w:pPr>
              <w:rPr>
                <w:rFonts w:ascii="Verdana" w:hAnsi="Verdana"/>
                <w:sz w:val="18"/>
                <w:szCs w:val="18"/>
                <w:lang w:eastAsia="lv-LV"/>
              </w:rPr>
            </w:pPr>
            <w:r>
              <w:rPr>
                <w:rFonts w:ascii="Verdana" w:hAnsi="Verdana"/>
                <w:sz w:val="18"/>
                <w:szCs w:val="18"/>
                <w:lang w:eastAsia="lv-LV"/>
              </w:rPr>
              <w:t xml:space="preserve">Konkurences padomes </w:t>
            </w:r>
          </w:p>
          <w:p w14:paraId="34AD7009" w14:textId="77777777" w:rsidR="00D229F0" w:rsidRDefault="00D229F0">
            <w:pPr>
              <w:rPr>
                <w:rFonts w:ascii="Verdana" w:hAnsi="Verdana"/>
                <w:sz w:val="18"/>
                <w:szCs w:val="18"/>
                <w:lang w:eastAsia="lv-LV"/>
              </w:rPr>
            </w:pPr>
            <w:r>
              <w:rPr>
                <w:rFonts w:ascii="Verdana" w:hAnsi="Verdana"/>
                <w:sz w:val="18"/>
                <w:szCs w:val="18"/>
                <w:lang w:eastAsia="lv-LV"/>
              </w:rPr>
              <w:t>Analītiskā departamenta</w:t>
            </w:r>
          </w:p>
          <w:p w14:paraId="7CAFEA73" w14:textId="77777777" w:rsidR="00D229F0" w:rsidRDefault="00D229F0">
            <w:pPr>
              <w:rPr>
                <w:rFonts w:ascii="Verdana" w:hAnsi="Verdana"/>
                <w:sz w:val="18"/>
                <w:szCs w:val="18"/>
                <w:lang w:eastAsia="lv-LV"/>
              </w:rPr>
            </w:pPr>
            <w:r>
              <w:rPr>
                <w:rFonts w:ascii="Verdana" w:hAnsi="Verdana"/>
                <w:sz w:val="18"/>
                <w:szCs w:val="18"/>
                <w:lang w:eastAsia="lv-LV"/>
              </w:rPr>
              <w:t>Vecākais eksperts</w:t>
            </w:r>
          </w:p>
          <w:p w14:paraId="03C22E2C" w14:textId="77777777" w:rsidR="00D229F0" w:rsidRDefault="00D229F0">
            <w:pPr>
              <w:rPr>
                <w:rFonts w:ascii="Verdana" w:hAnsi="Verdana"/>
                <w:color w:val="336699"/>
                <w:sz w:val="18"/>
                <w:szCs w:val="18"/>
                <w:lang w:eastAsia="lv-LV"/>
              </w:rPr>
            </w:pPr>
          </w:p>
          <w:p w14:paraId="4B721325" w14:textId="77777777" w:rsidR="00D229F0" w:rsidRDefault="00D229F0">
            <w:pPr>
              <w:rPr>
                <w:rFonts w:ascii="Verdana" w:hAnsi="Verdana"/>
                <w:sz w:val="18"/>
                <w:szCs w:val="18"/>
                <w:lang w:eastAsia="lv-LV"/>
              </w:rPr>
            </w:pPr>
            <w:r>
              <w:rPr>
                <w:rFonts w:ascii="Verdana" w:hAnsi="Verdana"/>
                <w:sz w:val="18"/>
                <w:szCs w:val="18"/>
                <w:lang w:eastAsia="lv-LV"/>
              </w:rPr>
              <w:t>Tālr.: +371 68806492</w:t>
            </w:r>
          </w:p>
          <w:p w14:paraId="72553F04" w14:textId="77777777" w:rsidR="00D229F0" w:rsidRDefault="00D229F0">
            <w:pPr>
              <w:rPr>
                <w:rFonts w:ascii="Verdana" w:hAnsi="Verdana"/>
                <w:sz w:val="18"/>
                <w:szCs w:val="18"/>
                <w:lang w:eastAsia="en-GB"/>
              </w:rPr>
            </w:pPr>
            <w:r>
              <w:rPr>
                <w:rFonts w:ascii="Verdana" w:hAnsi="Verdana"/>
                <w:sz w:val="18"/>
                <w:szCs w:val="18"/>
                <w:lang w:eastAsia="lv-LV"/>
              </w:rPr>
              <w:t>E-pasts:</w:t>
            </w:r>
            <w:r>
              <w:rPr>
                <w:rFonts w:ascii="Verdana" w:hAnsi="Verdana"/>
                <w:color w:val="3333FF"/>
                <w:sz w:val="18"/>
                <w:szCs w:val="18"/>
                <w:lang w:eastAsia="lv-LV"/>
              </w:rPr>
              <w:t xml:space="preserve"> </w:t>
            </w:r>
            <w:hyperlink r:id="rId6" w:history="1">
              <w:r>
                <w:rPr>
                  <w:rStyle w:val="Hyperlink"/>
                  <w:rFonts w:ascii="Verdana" w:hAnsi="Verdana"/>
                  <w:sz w:val="18"/>
                  <w:szCs w:val="18"/>
                  <w:lang w:eastAsia="lv-LV"/>
                </w:rPr>
                <w:t>martins.cerlenoks</w:t>
              </w:r>
              <w:r>
                <w:rPr>
                  <w:rStyle w:val="Hyperlink"/>
                  <w:rFonts w:ascii="Verdana" w:hAnsi="Verdana"/>
                  <w:sz w:val="18"/>
                  <w:szCs w:val="18"/>
                  <w:lang w:eastAsia="en-GB"/>
                </w:rPr>
                <w:t>@kp.gov.lv</w:t>
              </w:r>
            </w:hyperlink>
          </w:p>
          <w:p w14:paraId="4B5F6EB8" w14:textId="77777777" w:rsidR="00D229F0" w:rsidRDefault="00D229F0">
            <w:pPr>
              <w:rPr>
                <w:rFonts w:ascii="Verdana" w:hAnsi="Verdana"/>
                <w:sz w:val="18"/>
                <w:szCs w:val="18"/>
                <w:lang w:eastAsia="lv-LV"/>
              </w:rPr>
            </w:pPr>
            <w:r>
              <w:rPr>
                <w:rFonts w:ascii="Verdana" w:hAnsi="Verdana"/>
                <w:sz w:val="18"/>
                <w:szCs w:val="18"/>
                <w:lang w:eastAsia="lv-LV"/>
              </w:rPr>
              <w:t>Brīvības iela 55, Rīga, LV-1010</w:t>
            </w:r>
          </w:p>
          <w:p w14:paraId="272762D6" w14:textId="77777777" w:rsidR="00D229F0" w:rsidRDefault="00D229F0">
            <w:pPr>
              <w:rPr>
                <w:rFonts w:ascii="Verdana" w:hAnsi="Verdana"/>
                <w:sz w:val="18"/>
                <w:szCs w:val="18"/>
                <w:lang w:eastAsia="lv-LV"/>
              </w:rPr>
            </w:pPr>
          </w:p>
          <w:p w14:paraId="2D0764FD" w14:textId="77777777" w:rsidR="00D229F0" w:rsidRDefault="00D229F0">
            <w:pPr>
              <w:rPr>
                <w:rFonts w:ascii="Verdana" w:hAnsi="Verdana"/>
                <w:i/>
                <w:iCs/>
                <w:color w:val="AFABAB"/>
                <w:sz w:val="18"/>
                <w:szCs w:val="18"/>
                <w:lang w:eastAsia="lv-LV"/>
              </w:rPr>
            </w:pPr>
            <w:r>
              <w:rPr>
                <w:rFonts w:ascii="Verdana" w:hAnsi="Verdana"/>
                <w:b/>
                <w:bCs/>
                <w:color w:val="AFABAB"/>
                <w:sz w:val="18"/>
                <w:szCs w:val="18"/>
                <w:lang w:eastAsia="lv-LV"/>
              </w:rPr>
              <w:t>Tīmekļa vietne:</w:t>
            </w:r>
            <w:r>
              <w:rPr>
                <w:rFonts w:ascii="Verdana" w:hAnsi="Verdana"/>
                <w:i/>
                <w:iCs/>
                <w:color w:val="AFABAB"/>
                <w:sz w:val="18"/>
                <w:szCs w:val="18"/>
                <w:lang w:eastAsia="lv-LV"/>
              </w:rPr>
              <w:t xml:space="preserve"> </w:t>
            </w:r>
            <w:hyperlink r:id="rId7" w:history="1">
              <w:r>
                <w:rPr>
                  <w:rStyle w:val="Hyperlink"/>
                  <w:rFonts w:ascii="Verdana" w:hAnsi="Verdana"/>
                  <w:color w:val="AEAAAA"/>
                  <w:sz w:val="18"/>
                  <w:szCs w:val="18"/>
                  <w:lang w:eastAsia="lv-LV"/>
                </w:rPr>
                <w:t>www.kp.gov.lv</w:t>
              </w:r>
            </w:hyperlink>
          </w:p>
          <w:p w14:paraId="0FBA0F10" w14:textId="77777777" w:rsidR="00D229F0" w:rsidRDefault="00D229F0">
            <w:pPr>
              <w:rPr>
                <w:rFonts w:ascii="Verdana" w:hAnsi="Verdana"/>
                <w:color w:val="AFABAB"/>
                <w:sz w:val="18"/>
                <w:szCs w:val="18"/>
                <w:lang w:eastAsia="lv-LV"/>
              </w:rPr>
            </w:pPr>
            <w:proofErr w:type="spellStart"/>
            <w:r>
              <w:rPr>
                <w:rFonts w:ascii="Verdana" w:hAnsi="Verdana"/>
                <w:b/>
                <w:bCs/>
                <w:color w:val="AFABAB"/>
                <w:sz w:val="18"/>
                <w:szCs w:val="18"/>
                <w:lang w:eastAsia="lv-LV"/>
              </w:rPr>
              <w:t>Twitter</w:t>
            </w:r>
            <w:proofErr w:type="spellEnd"/>
            <w:r>
              <w:rPr>
                <w:rFonts w:ascii="Verdana" w:hAnsi="Verdana"/>
                <w:color w:val="AFABAB"/>
                <w:sz w:val="18"/>
                <w:szCs w:val="18"/>
                <w:lang w:eastAsia="lv-LV"/>
              </w:rPr>
              <w:t xml:space="preserve">: </w:t>
            </w:r>
            <w:hyperlink r:id="rId8" w:history="1">
              <w:r>
                <w:rPr>
                  <w:rStyle w:val="Hyperlink"/>
                  <w:rFonts w:ascii="Verdana" w:hAnsi="Verdana"/>
                  <w:i/>
                  <w:iCs/>
                  <w:color w:val="AFABAB"/>
                  <w:sz w:val="18"/>
                  <w:szCs w:val="18"/>
                  <w:lang w:eastAsia="lv-LV"/>
                </w:rPr>
                <w:t>@</w:t>
              </w:r>
              <w:r>
                <w:rPr>
                  <w:rStyle w:val="Hyperlink"/>
                  <w:rFonts w:ascii="Verdana" w:hAnsi="Verdana"/>
                  <w:color w:val="AFABAB"/>
                  <w:sz w:val="18"/>
                  <w:szCs w:val="18"/>
                  <w:lang w:eastAsia="lv-LV"/>
                </w:rPr>
                <w:t>KPgovLV</w:t>
              </w:r>
            </w:hyperlink>
          </w:p>
          <w:p w14:paraId="6FE0816C" w14:textId="77777777" w:rsidR="00D229F0" w:rsidRDefault="00D229F0">
            <w:pPr>
              <w:rPr>
                <w:rFonts w:ascii="Verdana" w:hAnsi="Verdana"/>
                <w:color w:val="AFABAB"/>
                <w:sz w:val="18"/>
                <w:szCs w:val="18"/>
                <w:lang w:eastAsia="lv-LV"/>
              </w:rPr>
            </w:pPr>
            <w:proofErr w:type="spellStart"/>
            <w:r>
              <w:rPr>
                <w:rFonts w:ascii="Verdana" w:hAnsi="Verdana"/>
                <w:b/>
                <w:bCs/>
                <w:color w:val="AFABAB"/>
                <w:sz w:val="18"/>
                <w:szCs w:val="18"/>
                <w:lang w:eastAsia="lv-LV"/>
              </w:rPr>
              <w:t>Facebook</w:t>
            </w:r>
            <w:proofErr w:type="spellEnd"/>
            <w:r>
              <w:rPr>
                <w:rFonts w:ascii="Verdana" w:hAnsi="Verdana"/>
                <w:color w:val="AFABAB"/>
                <w:sz w:val="18"/>
                <w:szCs w:val="18"/>
                <w:lang w:eastAsia="lv-LV"/>
              </w:rPr>
              <w:t xml:space="preserve">: </w:t>
            </w:r>
            <w:hyperlink r:id="rId9" w:history="1">
              <w:r>
                <w:rPr>
                  <w:rStyle w:val="Hyperlink"/>
                  <w:rFonts w:ascii="Verdana" w:hAnsi="Verdana"/>
                  <w:color w:val="AFABAB"/>
                  <w:sz w:val="18"/>
                  <w:szCs w:val="18"/>
                  <w:lang w:eastAsia="lv-LV"/>
                </w:rPr>
                <w:t>Konkurences padome</w:t>
              </w:r>
            </w:hyperlink>
          </w:p>
          <w:p w14:paraId="12D1F74F" w14:textId="77777777" w:rsidR="00D229F0" w:rsidRDefault="00D229F0">
            <w:pPr>
              <w:rPr>
                <w:rFonts w:ascii="Verdana" w:hAnsi="Verdana"/>
                <w:color w:val="AFABAB"/>
                <w:sz w:val="18"/>
                <w:szCs w:val="18"/>
                <w:lang w:eastAsia="lv-LV"/>
              </w:rPr>
            </w:pPr>
            <w:proofErr w:type="spellStart"/>
            <w:r>
              <w:rPr>
                <w:rFonts w:ascii="Verdana" w:hAnsi="Verdana"/>
                <w:b/>
                <w:bCs/>
                <w:color w:val="AFABAB"/>
                <w:sz w:val="18"/>
                <w:szCs w:val="18"/>
                <w:lang w:eastAsia="lv-LV"/>
              </w:rPr>
              <w:t>LinkedIn</w:t>
            </w:r>
            <w:proofErr w:type="spellEnd"/>
            <w:r>
              <w:rPr>
                <w:rFonts w:ascii="Verdana" w:hAnsi="Verdana"/>
                <w:color w:val="AFABAB"/>
                <w:sz w:val="18"/>
                <w:szCs w:val="18"/>
                <w:lang w:eastAsia="lv-LV"/>
              </w:rPr>
              <w:t>:</w:t>
            </w:r>
            <w:r>
              <w:rPr>
                <w:rFonts w:ascii="Verdana" w:hAnsi="Verdana"/>
                <w:i/>
                <w:iCs/>
                <w:color w:val="AFABAB"/>
                <w:sz w:val="18"/>
                <w:szCs w:val="18"/>
                <w:lang w:eastAsia="lv-LV"/>
              </w:rPr>
              <w:t xml:space="preserve"> </w:t>
            </w:r>
            <w:hyperlink r:id="rId10" w:history="1">
              <w:r>
                <w:rPr>
                  <w:rStyle w:val="Hyperlink"/>
                  <w:rFonts w:ascii="Verdana" w:hAnsi="Verdana"/>
                  <w:color w:val="AFABAB"/>
                  <w:sz w:val="18"/>
                  <w:szCs w:val="18"/>
                  <w:lang w:eastAsia="lv-LV"/>
                </w:rPr>
                <w:t>Latvijas Konkurences padome</w:t>
              </w:r>
            </w:hyperlink>
          </w:p>
          <w:p w14:paraId="1C095AE8" w14:textId="77777777" w:rsidR="00D229F0" w:rsidRDefault="00D229F0">
            <w:pPr>
              <w:rPr>
                <w:rFonts w:ascii="Verdana" w:hAnsi="Verdana"/>
                <w:color w:val="AFABAB"/>
                <w:sz w:val="18"/>
                <w:szCs w:val="18"/>
                <w:lang w:eastAsia="lv-LV"/>
              </w:rPr>
            </w:pPr>
            <w:proofErr w:type="spellStart"/>
            <w:r>
              <w:rPr>
                <w:rFonts w:ascii="Verdana" w:hAnsi="Verdana"/>
                <w:b/>
                <w:bCs/>
                <w:color w:val="AFABAB"/>
                <w:sz w:val="18"/>
                <w:szCs w:val="18"/>
                <w:lang w:eastAsia="lv-LV"/>
              </w:rPr>
              <w:t>Soundcloud</w:t>
            </w:r>
            <w:proofErr w:type="spellEnd"/>
            <w:r>
              <w:rPr>
                <w:rFonts w:ascii="Verdana" w:hAnsi="Verdana"/>
                <w:color w:val="AFABAB"/>
                <w:sz w:val="18"/>
                <w:szCs w:val="18"/>
                <w:lang w:eastAsia="lv-LV"/>
              </w:rPr>
              <w:t xml:space="preserve">: </w:t>
            </w:r>
            <w:hyperlink r:id="rId11" w:history="1">
              <w:r>
                <w:rPr>
                  <w:rStyle w:val="Hyperlink"/>
                  <w:rFonts w:ascii="Verdana" w:hAnsi="Verdana"/>
                  <w:color w:val="AFABAB"/>
                  <w:sz w:val="18"/>
                  <w:szCs w:val="18"/>
                  <w:lang w:eastAsia="lv-LV"/>
                </w:rPr>
                <w:t>Konkurences padome</w:t>
              </w:r>
            </w:hyperlink>
          </w:p>
          <w:p w14:paraId="2DF13B84" w14:textId="77777777" w:rsidR="00D229F0" w:rsidRDefault="00D229F0">
            <w:pPr>
              <w:rPr>
                <w:rFonts w:ascii="Verdana" w:hAnsi="Verdana"/>
                <w:color w:val="AFABAB"/>
                <w:sz w:val="18"/>
                <w:szCs w:val="18"/>
                <w:lang w:eastAsia="lv-LV"/>
              </w:rPr>
            </w:pPr>
          </w:p>
        </w:tc>
      </w:tr>
    </w:tbl>
    <w:p w14:paraId="274ADA2E" w14:textId="77777777" w:rsidR="00E458F6" w:rsidRDefault="00E458F6"/>
    <w:sectPr w:rsidR="00E458F6" w:rsidSect="00D229F0">
      <w:pgSz w:w="11906" w:h="16838"/>
      <w:pgMar w:top="1418"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9F0"/>
    <w:rsid w:val="00980A3A"/>
    <w:rsid w:val="00B92A6A"/>
    <w:rsid w:val="00D229F0"/>
    <w:rsid w:val="00E458F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B0A02"/>
  <w15:chartTrackingRefBased/>
  <w15:docId w15:val="{047E0261-026D-4C71-B45C-F56F7F0D9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9F0"/>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29F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09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KPgov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kp.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tins.cerlenoks@kp.gov.lv" TargetMode="External"/><Relationship Id="rId11" Type="http://schemas.openxmlformats.org/officeDocument/2006/relationships/hyperlink" Target="https://soundcloud.com/user-257897224-255730817" TargetMode="External"/><Relationship Id="rId5" Type="http://schemas.openxmlformats.org/officeDocument/2006/relationships/image" Target="media/image1.png"/><Relationship Id="rId10" Type="http://schemas.openxmlformats.org/officeDocument/2006/relationships/hyperlink" Target="https://www.linkedin.com/company-beta/24426842/" TargetMode="External"/><Relationship Id="rId4" Type="http://schemas.openxmlformats.org/officeDocument/2006/relationships/hyperlink" Target="https://www.kp.gov.lv/lv" TargetMode="External"/><Relationship Id="rId9" Type="http://schemas.openxmlformats.org/officeDocument/2006/relationships/hyperlink" Target="https://www.facebook.com/KP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1210</Words>
  <Characters>690</Characters>
  <Application>Microsoft Office Word</Application>
  <DocSecurity>0</DocSecurity>
  <Lines>5</Lines>
  <Paragraphs>3</Paragraphs>
  <ScaleCrop>false</ScaleCrop>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Helēna Rimša</cp:lastModifiedBy>
  <cp:revision>1</cp:revision>
  <dcterms:created xsi:type="dcterms:W3CDTF">2023-05-10T05:10:00Z</dcterms:created>
  <dcterms:modified xsi:type="dcterms:W3CDTF">2023-05-10T05:11:00Z</dcterms:modified>
</cp:coreProperties>
</file>