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21-TA-593: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Vides aizsardzības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19.0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pants.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“Par piesārņojumu“ 34. panta pirmās daļas pirmais teikums noteic, ka piesārņotas un potenciāli piesārņotas vietas reģistrē Valsts vides dienests Ministru kabineta noteiktajā kārtībā. Ievērojot minēto, ierosinām noteikt, ka personas sniedz Valsts vides dienestam informāciju par piesārņotām vai potenciāli piesārņotām vietām, kas nav reģistrētas Piesārņoto vietu pārvaldības sistēmā. Vienlaikus lūdzam noteikt Valsts vides dienesta sadarbības priekšmetu ar pašvaldību, ja tāda ir nepieciešams.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Matīss Ķeķers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pants. (1) Piesārņotas un potenciāli piesārņotas vietas attiecīgajā administratīvajā teritorijā apzina pašvaldība sadarbībā ar Valsts vides dienestu, ņemot vērā visu par attiecīgo administratīvo teritoriju pieejamo informāciju, tostarp jebkuras fiziskās vai juridiskās personas sniegto informāciju atbilstoši 35.</w:t>
            </w:r>
            <w:r w:rsidR="00000000" w:rsidRPr="00000000" w:rsidDel="00000000">
              <w:rPr>
                <w:vertAlign w:val="superscript"/>
                <w:rtl w:val="0"/>
              </w:rPr>
              <w:t xml:space="preserve">4</w:t>
            </w:r>
            <w:r w:rsidR="00000000" w:rsidRPr="00000000" w:rsidDel="00000000">
              <w:rPr>
                <w:rtl w:val="0"/>
              </w:rPr>
              <w:t xml:space="preserve"> panta pirmajā daļā noteiktajam.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“Par piesārņojumu“ 34. panta pirmās daļas pirmais teikums noteic, ka piesārņotas un potenciāli piesārņotas vietas reģistrē Valsts vides dienests Ministru kabineta noteiktajā kārtībā. Ievērojot minēto, lūdzam, pirmkārt, noteikt, ka Valsts vides dienesta pienākums ir apzināt piesārņotas un potenciāli piesārņotas vietas, otrkārt, noteikt Valsts vides dienesta sadarbības priekšmetu ar pašvaldību, ja tāda ir nepieciešams.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Matīss Ķeķers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21-TA-593</w:t>
    </w:r>
    <w:r>
      <w:br/>
    </w:r>
    <w:r w:rsidR="00000000" w:rsidRPr="00000000" w:rsidDel="00000000">
      <w:rPr>
        <w:rtl w:val="0"/>
      </w:rPr>
      <w:t xml:space="preserve">Izdrukāts 22.05.2026. 14.36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21-TA-593</w:t>
    </w:r>
    <w:r>
      <w:br/>
    </w:r>
    <w:r w:rsidR="00000000" w:rsidRPr="00000000" w:rsidDel="00000000">
      <w:rPr>
        <w:rtl w:val="0"/>
      </w:rPr>
      <w:t xml:space="preserve">Izdrukāts 22.05.2026. 14.36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Atzinumi_21-TA-593.docx</dc:title>
</cp:coreProperties>
</file>

<file path=docProps/custom.xml><?xml version="1.0" encoding="utf-8"?>
<Properties xmlns="http://schemas.openxmlformats.org/officeDocument/2006/custom-properties" xmlns:vt="http://schemas.openxmlformats.org/officeDocument/2006/docPropsVTypes"/>
</file>