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Zivju resursu mākslīgās atražošanas plānu 2025.–2028.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05.12.2024.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05.12.2024.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