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2.12.2025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22.12.2025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