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investīciju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(FM atzinums 31082022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(LDDK atzinums 23032022)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(StartIn atzinums 17032022)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(TM atzinums 02092022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(VK atzinums 02092022 (pēdējais))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(220623_Izziņa)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11.07.2023. 20.18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11.07.2023. 20.18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