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23-TA-912: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Viestura Zepa atbrīvošanu no Rīgas brīvostas valdes locekļa amata un Edgara Štelmahera iecelšanu Rīgas brīvostas valdes locekļa amatā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 Štelmahera 11.04.2023. iesniegums)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un saprotams rīkojuma projekta tiesiskums, lūdzam projekta anotācijā sniegt skaidrojumu par rīkojuma projekta atbilstību Ministru kabineta 2020. gada 28. janvāra noteikumu Nr. 61 "Rīgas brīvostas pārvaldes nolikums" 14. punktam, kas paredz, ka Brīvostas valdes locekļus</w:t>
            </w:r>
            <w:r w:rsidR="00000000" w:rsidRPr="00000000" w:rsidDel="00000000">
              <w:rPr>
                <w:u w:val="single"/>
                <w:rtl w:val="0"/>
              </w:rPr>
              <w:t xml:space="preserve"> ieceļ amatā uz pieciem gadiem</w:t>
            </w:r>
            <w:r w:rsidR="00000000" w:rsidRPr="00000000" w:rsidDel="00000000">
              <w:rPr>
                <w:rtl w:val="0"/>
              </w:rPr>
              <w:t xml:space="preserve">. Kā izriet no anotācijā norādītās informācijas, šā brīža vides aizsardzības un reģionālās attīstības ministra izvirzītais pārstāvis amatā vēl nav pavadījis piecus gadus.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Rīgas brīvostas likuma 6. panta pirmo daļu un Ministru kabineta 2020. gada 28. janvāra noteikumu Nr. 61 "Rīgas brīvostas pārvaldes nolikums"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tehnikas prasībām, redakcionāli precizēt rīkojuma projektu, jo tas nevar saturēt tikai vienu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pie problēmas apraksta sniegt informāciju par problēmu, nevis pieņemto lēmumu. Informācija par pieņemto lēmumu ir sniedzama pie risinājuma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par veiktajiem pasākumiem, kas attiecas uz Viesturu Zepu (informēšana par atbrīvošanu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23-TA-912</w:t>
    </w:r>
    <w:r>
      <w:br/>
    </w:r>
    <w:r w:rsidR="00000000" w:rsidRPr="00000000" w:rsidDel="00000000">
      <w:rPr>
        <w:rtl w:val="0"/>
      </w:rPr>
      <w:t xml:space="preserve">Izdrukāts 25.04.2023.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23-TA-912</w:t>
    </w:r>
    <w:r>
      <w:br/>
    </w:r>
    <w:r w:rsidR="00000000" w:rsidRPr="00000000" w:rsidDel="00000000">
      <w:rPr>
        <w:rtl w:val="0"/>
      </w:rPr>
      <w:t xml:space="preserve">Izdrukāts 25.04.2023.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Atzinumi_23-TA-912.docx</dc:title>
</cp:coreProperties>
</file>

<file path=docProps/custom.xml><?xml version="1.0" encoding="utf-8"?>
<Properties xmlns="http://schemas.openxmlformats.org/officeDocument/2006/custom-properties" xmlns:vt="http://schemas.openxmlformats.org/officeDocument/2006/docPropsVTypes"/>
</file>