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9. maija noteikumos Nr. 236 "Valsts informatīvās telpas drošības koordinācijas grupas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07.11.2025.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07.11.2025.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