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27.05.2026.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27.05.2026.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Atzinumi_26-TA-626.docx</dc:title>
</cp:coreProperties>
</file>

<file path=docProps/custom.xml><?xml version="1.0" encoding="utf-8"?>
<Properties xmlns="http://schemas.openxmlformats.org/officeDocument/2006/custom-properties" xmlns:vt="http://schemas.openxmlformats.org/officeDocument/2006/docPropsVTypes"/>
</file>