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ar kapitāla atlaidi lauksaimnieciskās darbības un citas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Sabiedrība "Altum" ir tiesīga bez maksas saņemt informāciju no Lauku atbalsta dienesta un Valsts ieņēmumu dienesta, kas nepieciešama aizdevumu ar kapitāla atlaidi administrēšanai.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55. punktu, jo iestāžu sadarbību funkciju un uzdevumu izpildē, tostarp to, ka sadarbība notiek bez maksas, jau paredz Valsts pārvaldes iekārtas likuma 54. pants, attiecīgi norma pēc būtības dublē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23.12.2025.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23.12.2025.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