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Pieteikšanās kārtība un iesniedzamie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Deklarācijas par Evikas Siliņas vadītā Ministru kabineta iecerēto darbību īstenošanai iekļauts 35.4.pasākums, kas paredz administratīvā sloga samazināšanu ESIF projektu finansējuma saņēmējiem projektu ieviešanā, t.sk. pārskatot un iespēju robežās mazinot nacionālajos horizontālajos un specifisko atbalsta mērķu ieviešanu regulējošajos normatīvajos aktos noteiktās prasības. Attiecīgi lūgums izvērtēt un pārskatīt noteikumu projekta 4.sadaļā ietvertās prasības par iesniedzamajiem dokumentiem atbalsta saņemšanai. Lūdzu izvērtēt šo prasību samērīgumu un iespējas tās samazināt vai optimizēt.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 aprakstu atbilstoši Vadlīnijās tiesību akta projekta sākotnējās ietekmes novērtēšanai un novērtējuma ziņojuma sagatavošanai vienotajā TAP portālā ietvertajiem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 aprakstu atbilstoši Vadlīnijās tiesību akta projekta sākotnējās ietekmes novērtēšanai un novērtējuma ziņojuma sagatavošanai vienotajā TAP portālā ietvertajiem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 aprakstu atbilstoši Vadlīnijās tiesību akta projekta sākotnējās ietekmes novērtēšanai un novērtējuma ziņojuma sagatavošanai vienotajā TAP portālā ietvertajiem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 aprakstu atbilstoši Vadlīnijās tiesību akta projekta sākotnējās ietekmes novērtēšanai un novērtējuma ziņojuma sagatavošanai vienotajā TAP portālā ietvertajiem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detalizēt aprakstu atbilstoši Vadlīnijās tiesību akta projekta sākotnējās ietekmes novērtēšanai un novērtējuma ziņojuma sagatavošanai vienotajā TAP portālā ietvertajiem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4.sadaļā ietvertās apjomīgās dokumentu iesniegšanas prasības atbalsta saņemšanai un ievērojot Vadlīnijas tiesību akta projekta sākotnējās ietekmes novērtēšanai un novērtējuma ziņojuma sagatavošanai vienotajā TAP portālā, lūdzu šajā sadaļā iekļaut plānoto administratīvo izmaksu monetāro novērtējumu (katram pasākumam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TAP portāla publiskajā vidē vairākas nevalstiskās organizācijas sniegušas priekšlikumus publiskajā apspriešanā, kas notika 2023.gada oktobrī. Attiecīgi atbilstoši Ministru kabineta 2009.gada 25.augusta noteikumiem "Sabiedrības līdzdalības kārtība attīstības plānošanas procesā" lūdzam sagatavot publiskās apspriešanas laikā saņemto viedokļu kopsavilkumu, to skaitā, tajā iekļaujot ministrijas viedokli par saņemtajiem priekšlikumiem, tādējādi nodrošinot atgriezeniskās saites sniegšanu. Skaidrojam, ka kopsavilkums par publiskās apspriešanās laikā saņemtajiem priekšlikumiem lejupielādējams kā datne sadaļā "Sabiedrības līdzdalība" un pēc apstrādes pievienojams TAP portālā tiesību akta lietā kā papildus dokuments. Ņemot vērā iepriekšminēto, būtiski pilnveidojama anotācijas 6.sadaļa.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visas biedrības un nodibinājumus, kas publiskajā apspriešanā un saskaņošanas procesā izteica priekšlikumus noteikumu projekta pilnveidošanai.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ar 6.2.punktā minēto, proti, norādīts, ka notikusi sabiedriskā apspriede, tomēr dzīvē organizēta publiskā apspriešana. Kā arī lūdzam precizēt lietoto saiti, lietojot pilno saiti - https://tapportals.mk.gov.lv/public_participation/d86e81fa-bd50-4433-bf05-dfbf6615061b.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novērtēšanai un novērtējuma ziņojuma sagatavošanai vienotajā tiesību aktu izstrādes un saskaņošanas portālā (pieejamas Ministru kabineta tīmekļvietnē: https://www.mk.gov.lv/lv/media/16905/download?attachment) anotācijas 6.3. sadaļā ietverams īss pārskats par sabiedrības iesaistes rezultātiem un to ietekmi uz projekta saturu - attiecīgi lūdzam anotācijas 6.3.sadaļā sniegt aprakstu ar publiskās apspriešanas laikā saņemto priekšlikumu būtību un Zemkopības ministrijas viedokli par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15.02.2024.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15.02.2024.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