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precizētais noteikumu projekts paredz papildu atbalstu jaunajiem speciālistiem, piemērojot garantijas maksu samazinātā apmērā, attiecīgi lūdzam papildināt anotācijas 3.sadaļas punktu “Cita informāciju” ar informāciju par minētā atbalsta sniegšanas izdevumu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30.10.2023.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30.10.2023.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