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2026.–2028.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Pielikumi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tabulas apakšā uzrādīt arī administratīvo izmaksu kopējo summu pa visām pozīcijām.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Hermanis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16.09.2025. 18.39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16.09.2025. 18.39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