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790 "Sociālās rehabilitācijas pakalpojumu sniegšanas kārtība no vardarbības cietušām un vardarbību veikušām pilngadīgām personām"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02.06.2023.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02.06.2023.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