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februāra noteikumos Nr. 81 "Adopcijas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20.05.2026.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20.05.2026.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