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1727" w:rsidRDefault="002C1727" w:rsidP="002C1727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TM KANCELEJA &lt;TM.KANCELEJA@TM.GOV.LV&gt;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July 3, 2020 9:28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Valsts Kanceleja &lt;vk@mk.gov.lv&gt;; Pasts &lt;Pasts@fm.gov.lv&gt;; Aizsardzības ministrija &lt;Kanceleja@mod.gov.lv&gt;; </w:t>
      </w:r>
      <w:proofErr w:type="spellStart"/>
      <w:r>
        <w:rPr>
          <w:rFonts w:eastAsia="Times New Roman"/>
          <w:lang w:val="en-US" w:eastAsia="lv-LV"/>
        </w:rPr>
        <w:t>Ārlietu</w:t>
      </w:r>
      <w:proofErr w:type="spellEnd"/>
      <w:r>
        <w:rPr>
          <w:rFonts w:eastAsia="Times New Roman"/>
          <w:lang w:val="en-US" w:eastAsia="lv-LV"/>
        </w:rPr>
        <w:t xml:space="preserve"> ministrija &lt;mfa.cdep@mfa.gov.lv&gt;; pasts@em.gov.lv; kanceleja@iem.gov.lv; pasts@km.gov.lv; lm@lm.gov.lv; satiksmes.ministrija@sam.gov.lv; vm@vm.gov.lv; pasts@varam.gov.lv; 'zm@zm.gov.lv' &lt;zm@zm.gov.lv&gt;; Parresoru koordinacijas centrs &lt;pkc@pkc.mk.gov.lv&gt;; knab@knab.gov.lv; 'lbas@lbas.lv' &lt;lbas@lbas.lv&gt;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Aleksandra Kosjaka &lt;Aleksandra.Kosjaka@mk.gov.lv&gt;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FW: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instrukcijas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(VSS-430)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Importance:</w:t>
      </w:r>
      <w:r>
        <w:rPr>
          <w:rFonts w:eastAsia="Times New Roman"/>
          <w:lang w:val="en-US" w:eastAsia="lv-LV"/>
        </w:rPr>
        <w:t xml:space="preserve"> High</w:t>
      </w:r>
    </w:p>
    <w:p w:rsidR="002C1727" w:rsidRDefault="002C1727" w:rsidP="002C1727"/>
    <w:p w:rsidR="002C1727" w:rsidRDefault="002C1727" w:rsidP="002C1727">
      <w:r>
        <w:t>Valsts kancelejai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Finanšu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Aizsardzības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Ārlietu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Ekonomikas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Iekšlietu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Izglītības un zinātnes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Kultūras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Labklājības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Satiksmes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Veselības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Vides aizsardzības un reģionālās attīstības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Zemkopības ministrijai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proofErr w:type="spellStart"/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Pārresoru</w:t>
      </w:r>
      <w:proofErr w:type="spellEnd"/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 xml:space="preserve"> koordinācijas centram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Korupcijas novēršanas un apkarošanas birojam</w:t>
      </w:r>
    </w:p>
    <w:p w:rsidR="002C1727" w:rsidRDefault="002C1727" w:rsidP="002C1727">
      <w:pPr>
        <w:rPr>
          <w:rFonts w:ascii="open sans" w:hAnsi="open sans"/>
          <w:color w:val="2A2A2A"/>
          <w:sz w:val="19"/>
          <w:szCs w:val="19"/>
          <w:shd w:val="clear" w:color="auto" w:fill="FFFFFF"/>
        </w:rPr>
      </w:pPr>
      <w:r>
        <w:rPr>
          <w:rFonts w:ascii="open sans" w:hAnsi="open sans"/>
          <w:color w:val="2A2A2A"/>
          <w:sz w:val="19"/>
          <w:szCs w:val="19"/>
          <w:shd w:val="clear" w:color="auto" w:fill="FFFFFF"/>
        </w:rPr>
        <w:t>Latvijas Brīvo arodbiedrību savienībai</w:t>
      </w:r>
    </w:p>
    <w:p w:rsidR="002C1727" w:rsidRDefault="002C1727" w:rsidP="002C1727"/>
    <w:p w:rsidR="002C1727" w:rsidRDefault="002C1727" w:rsidP="002C1727">
      <w:pPr>
        <w:rPr>
          <w:sz w:val="20"/>
          <w:szCs w:val="20"/>
        </w:rPr>
      </w:pPr>
      <w:r>
        <w:t xml:space="preserve">Kopija: </w:t>
      </w:r>
      <w:hyperlink r:id="rId4" w:history="1">
        <w:r>
          <w:rPr>
            <w:rStyle w:val="Hyperlink"/>
            <w:sz w:val="20"/>
            <w:szCs w:val="20"/>
          </w:rPr>
          <w:t>aleksandra.kosjaka@mk.gov.lv</w:t>
        </w:r>
      </w:hyperlink>
    </w:p>
    <w:p w:rsidR="002C1727" w:rsidRDefault="002C1727" w:rsidP="002C1727">
      <w:pPr>
        <w:rPr>
          <w:sz w:val="20"/>
          <w:szCs w:val="20"/>
        </w:rPr>
      </w:pPr>
    </w:p>
    <w:p w:rsidR="002C1727" w:rsidRDefault="002C1727" w:rsidP="002C1727"/>
    <w:p w:rsidR="002C1727" w:rsidRDefault="002C1727" w:rsidP="002C1727">
      <w:r>
        <w:t xml:space="preserve">Tieslietu ministrija izskatīja Valsts kancelejas 18.06.2020. precizēto Ministru kabineta instrukcijas projektu “Kārtība, </w:t>
      </w:r>
      <w:proofErr w:type="gramStart"/>
      <w:r>
        <w:t>kādā izstrādā un aktualizē institūcijas darbības stratēģiju</w:t>
      </w:r>
      <w:proofErr w:type="gramEnd"/>
      <w:r>
        <w:t xml:space="preserve"> un novērtē tās ieviešanu” (VSS-430) un informē, ka uztur II sadaļas 7.punkta 2., 5., 6., 7. un 13.iebildumu.</w:t>
      </w:r>
    </w:p>
    <w:p w:rsidR="002C1727" w:rsidRDefault="002C1727" w:rsidP="002C1727"/>
    <w:p w:rsidR="002C1727" w:rsidRDefault="002C1727" w:rsidP="002C1727"/>
    <w:p w:rsidR="002C1727" w:rsidRDefault="002C1727" w:rsidP="002C1727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color w:val="212121"/>
          <w:lang w:eastAsia="lv-LV"/>
        </w:rPr>
        <w:t>Ar cieņu</w:t>
      </w:r>
    </w:p>
    <w:p w:rsidR="002C1727" w:rsidRDefault="002C1727" w:rsidP="002C1727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b/>
          <w:bCs/>
          <w:color w:val="212121"/>
          <w:lang w:eastAsia="lv-LV"/>
        </w:rPr>
        <w:t xml:space="preserve">Ilze </w:t>
      </w:r>
      <w:proofErr w:type="spellStart"/>
      <w:r>
        <w:rPr>
          <w:b/>
          <w:bCs/>
          <w:color w:val="212121"/>
          <w:lang w:eastAsia="lv-LV"/>
        </w:rPr>
        <w:t>Brazauska</w:t>
      </w:r>
      <w:proofErr w:type="spellEnd"/>
    </w:p>
    <w:p w:rsidR="002C1727" w:rsidRDefault="002C1727" w:rsidP="002C1727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color w:val="212121"/>
          <w:lang w:eastAsia="lv-LV"/>
        </w:rPr>
        <w:t>Tieslietu ministrijas</w:t>
      </w:r>
    </w:p>
    <w:p w:rsidR="002C1727" w:rsidRDefault="002C1727" w:rsidP="002C1727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color w:val="212121"/>
          <w:lang w:eastAsia="lv-LV"/>
        </w:rPr>
        <w:t>Normatīvo aktu kvalitātes nodrošināšanas departamenta juriste</w:t>
      </w:r>
    </w:p>
    <w:p w:rsidR="002C1727" w:rsidRDefault="002C1727" w:rsidP="002C1727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color w:val="212121"/>
          <w:lang w:eastAsia="lv-LV"/>
        </w:rPr>
        <w:t>Tālrunis: 67036933</w:t>
      </w:r>
    </w:p>
    <w:p w:rsidR="002C1727" w:rsidRDefault="002C1727" w:rsidP="002C1727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color w:val="212121"/>
          <w:lang w:eastAsia="lv-LV"/>
        </w:rPr>
        <w:t>Atrašanās vieta: 411. telpa, Raiņa bulvāris 15, Rīga, LV-1050</w:t>
      </w:r>
    </w:p>
    <w:p w:rsidR="002C1727" w:rsidRDefault="002C1727" w:rsidP="002C1727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color w:val="212121"/>
          <w:lang w:eastAsia="lv-LV"/>
        </w:rPr>
        <w:t>Juridiskā adrese: Brīvības bulvāris 36, Rīga, LV-1536</w:t>
      </w:r>
    </w:p>
    <w:p w:rsidR="002C1727" w:rsidRDefault="002C1727" w:rsidP="002C1727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color w:val="212121"/>
          <w:lang w:eastAsia="lv-LV"/>
        </w:rPr>
        <w:t>E-pasts: </w:t>
      </w:r>
      <w:hyperlink r:id="rId5" w:tgtFrame="_blank" w:history="1">
        <w:r>
          <w:rPr>
            <w:rStyle w:val="Hyperlink"/>
            <w:color w:val="0000FF"/>
            <w:lang w:eastAsia="lv-LV"/>
          </w:rPr>
          <w:t>ilze.brazauska@tm.gov.lv</w:t>
        </w:r>
      </w:hyperlink>
      <w:r>
        <w:rPr>
          <w:color w:val="212121"/>
          <w:lang w:eastAsia="lv-LV"/>
        </w:rPr>
        <w:t>, </w:t>
      </w:r>
      <w:hyperlink r:id="rId6" w:tgtFrame="_blank" w:history="1">
        <w:r>
          <w:rPr>
            <w:rStyle w:val="Hyperlink"/>
            <w:color w:val="0000FF"/>
            <w:lang w:eastAsia="lv-LV"/>
          </w:rPr>
          <w:t>www.tm.gov.lv</w:t>
        </w:r>
      </w:hyperlink>
    </w:p>
    <w:p w:rsidR="002C1727" w:rsidRDefault="002C1727" w:rsidP="002C1727">
      <w:pPr>
        <w:rPr>
          <w:rFonts w:ascii="Segoe UI" w:hAnsi="Segoe UI" w:cs="Segoe UI"/>
          <w:color w:val="212121"/>
          <w:sz w:val="23"/>
          <w:szCs w:val="23"/>
          <w:lang w:eastAsia="lv-LV"/>
        </w:rPr>
      </w:pPr>
      <w:r>
        <w:rPr>
          <w:noProof/>
          <w:color w:val="212121"/>
          <w:lang w:eastAsia="lv-LV"/>
        </w:rPr>
        <w:drawing>
          <wp:inline distT="0" distB="0" distL="0" distR="0">
            <wp:extent cx="1943100" cy="152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WAPstImg158908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039" w:rsidRDefault="00997039" w:rsidP="002C1727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auto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727"/>
    <w:rsid w:val="00076C29"/>
    <w:rsid w:val="002C1727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531CA"/>
  <w15:chartTrackingRefBased/>
  <w15:docId w15:val="{DB8E47AC-C9D0-44C3-A9DE-FE64ADE2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72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C172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97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650CD.EC0D231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m.gov.lv/" TargetMode="External"/><Relationship Id="rId5" Type="http://schemas.openxmlformats.org/officeDocument/2006/relationships/hyperlink" Target="mailto:ilze.brazauska@tm.gov.l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aleksandra.kosjaka@mk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1200</Words>
  <Characters>685</Characters>
  <Application>Microsoft Office Word</Application>
  <DocSecurity>0</DocSecurity>
  <Lines>5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2020-07-03T06:29:00Z</dcterms:created>
  <dcterms:modified xsi:type="dcterms:W3CDTF">2020-07-03T06:30:00Z</dcterms:modified>
</cp:coreProperties>
</file>