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(Plāna 4. sadaļa)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22.02.2024.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22.02.2024.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