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Paredzēt Iekšlietu ministrijas valsts budžeta programmā 45.00.00 “Nodokļu un muitas policijas darbības nodrošināšana” ilgtermiņa saistības Nodokļu un muitas policijai pasākumam “Telpu Rīgā, Talejas ielā 1, nomas maksas izdevumu segšanai" 2026. gadā 1 210 308 </w:t>
            </w:r>
            <w:r w:rsidR="00000000" w:rsidRPr="00000000" w:rsidDel="00000000">
              <w:rPr>
                <w:i w:val="1"/>
                <w:rtl w:val="0"/>
              </w:rPr>
              <w:t xml:space="preserve">euro </w:t>
            </w:r>
            <w:r w:rsidR="00000000" w:rsidRPr="00000000" w:rsidDel="00000000">
              <w:rPr>
                <w:rtl w:val="0"/>
              </w:rPr>
              <w:t xml:space="preserve">apmērā, 2027.gadā  1 091 052 </w:t>
            </w:r>
            <w:r w:rsidR="00000000" w:rsidRPr="00000000" w:rsidDel="00000000">
              <w:rPr>
                <w:i w:val="1"/>
                <w:rtl w:val="0"/>
              </w:rPr>
              <w:t xml:space="preserve">euro </w:t>
            </w:r>
            <w:r w:rsidR="00000000" w:rsidRPr="00000000" w:rsidDel="00000000">
              <w:rPr>
                <w:rtl w:val="0"/>
              </w:rPr>
              <w:t xml:space="preserve">apmērā, no 2028. gada līdz 2043.gadam katru gadu 1 002 828 </w:t>
            </w:r>
            <w:r w:rsidR="00000000" w:rsidRPr="00000000" w:rsidDel="00000000">
              <w:rPr>
                <w:i w:val="1"/>
                <w:rtl w:val="0"/>
              </w:rPr>
              <w:t xml:space="preserve">euro </w:t>
            </w:r>
            <w:r w:rsidR="00000000" w:rsidRPr="00000000" w:rsidDel="00000000">
              <w:rPr>
                <w:rtl w:val="0"/>
              </w:rPr>
              <w:t xml:space="preserve">apmērā, 2044.gadā (četriem maksājumiem) 334 276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7.</w:t>
            </w:r>
            <w:r w:rsidR="00000000" w:rsidRPr="00000000" w:rsidDel="00000000">
              <w:rPr>
                <w:vertAlign w:val="superscript"/>
                <w:rtl w:val="0"/>
              </w:rPr>
              <w:t xml:space="preserve">1</w:t>
            </w:r>
            <w:r w:rsidR="00000000" w:rsidRPr="00000000" w:rsidDel="00000000">
              <w:rPr>
                <w:rtl w:val="0"/>
              </w:rPr>
              <w:t xml:space="preserve"> punktā vārdus "Iekšlietu ministrijas valsts budžeta programmā"ar vārdiem "Iekšlietu ministrijas budžeta programmā".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06.02.2026.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06.02.2026.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