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Centralizētas aizsardzības pret pakalpojumatteices kiberuzbrukumiem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13.01.2025.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