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(Pārskats par publiskajā apspriešanā iesniegtajiem viedokļiem)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04.12.2023.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04.12.2023.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