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2021.-2027. gadam 4.3.5.specifiskā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 4.3.5.3. pasākuma "Sociālo pakalpojumu kvalitātes un efektivitātes paaugstināšana"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04.03.2024.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04.03.2024.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