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izdevumos pabeigto no valsts budžeta finansēto kapitālo ieguldījumu uzturēšanai, ja finansējumu kapitālo ieguldījumu veikšanai piešķīra kā finansējumu prioritārajam pasākumam un tas ir terminēts. BPIS ar pasākumu (izmaiņu) precizē aili “Turpmāk ik gadu”, lai tā atbilst n+4 gada apmēram (ja ir cits apmērs, tad sniedz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iepazinusies ar Finanšu ministrijas viedokli - </w:t>
            </w:r>
            <w:r w:rsidR="00000000" w:rsidRPr="00000000" w:rsidDel="00000000">
              <w:rPr>
                <w:i w:val="1"/>
                <w:rtl w:val="0"/>
              </w:rPr>
              <w:t xml:space="preserve">Gadījumā, ja ministrija plāno īstenot kapitālieguldījumus, tad tai arī jāplāno, kur sava budžeta ietvaros rast finansējumu uzturēšanas izdevumu segšanai (piemēram, kaut ko restrukturizējot), nevis automātiski jāpieprasa klāt pie bāzes izdevumiem. Tādā veidā būtu jāizpaužas ministriju atbildībai par sava budžeta efektīvu pārvaldību. Savukārt bāzes izdevumu precizēšana atbilstoši MK lēmumiem ir atrunāta MK noteikumu  12.punktā.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Iekšlietu ministrijas izteiktais iebildums - Papildināt 9.5.apakšpunkta 1.teikumu ar vārdiem “kā arī citu kapitālo ieguldījumu uzturēšanai, ja par to īstenošanu pieņemts atsevišķs Ministru kabineta lēmums” - attiecas uz tādu pasākumu uzturēšanu, kas  pēc nozīmības un ekonomiskās būtības atbilst prioritārā pasākuma raksturam. Arī uz šādiem pasākumiem, par kuriem pieņemts Ministru kabineta lēmums, būtu jāattiecina tāds pats budžeta plānošanas process (uzturēšanas izdevumu nodrošināšanai), kā uz pasākumiem, kuri tiek īstenoti kā prioritārie pasākumi.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Iekšlietu ministrija ir atbildīga par sava budžeta efektīvu pārvaldību. Turklāt, ņemot vērā ģeopolitisko situāciju pasaulē un valsts budžeta turpmākajiem gadiem veidošanas nosacījumus un ar to saistīto ietekmi uz izdevumiem, arī ministrijas fiskālās telpas apmērs tiek būtiski ietekmēts, kas apgrūtina budžeta ietvaros rast finansējumu uzturēšanas izdevumu segšanai.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26-TA-557</w:t>
    </w:r>
    <w:r>
      <w:br/>
    </w:r>
    <w:r w:rsidR="00000000" w:rsidRPr="00000000" w:rsidDel="00000000">
      <w:rPr>
        <w:rtl w:val="0"/>
      </w:rPr>
      <w:t xml:space="preserve">Izdrukāts 06.05.2026. 15.26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26-TA-557</w:t>
    </w:r>
    <w:r>
      <w:br/>
    </w:r>
    <w:r w:rsidR="00000000" w:rsidRPr="00000000" w:rsidDel="00000000">
      <w:rPr>
        <w:rtl w:val="0"/>
      </w:rPr>
      <w:t xml:space="preserve">Izdrukāts 06.05.2026. 15.26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Atzinumi_26-TA-557.docx</dc:title>
</cp:coreProperties>
</file>

<file path=docProps/custom.xml><?xml version="1.0" encoding="utf-8"?>
<Properties xmlns="http://schemas.openxmlformats.org/officeDocument/2006/custom-properties" xmlns:vt="http://schemas.openxmlformats.org/officeDocument/2006/docPropsVTypes"/>
</file>