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20.01.2025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20.01.2025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