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28.04.2025.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28.04.2025.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