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Bērzu ielā 9, Rēzeknē, nodošanu Rēzeknes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Rēzeknes valstspilsētas pašvaldībai nepieciešamības gadījumā par saviem finanšu līdzekļiem nojaukt šā rīkojuma 1. punktā minēto būvi un pēc būves nojaukšanas nodrošināt attiecīgu ierakstu dzēšanu zemesgrāmatā un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 5.punkts nebūtu redakcionāli precizējams, izsakot to šādā redakcijā: “Atļaut Rēzeknes valstspilsētas pašvaldībai par saviem finanšu līdzekļiem nojaukt šā rīkojuma 1.punktā minēto būvi, lai īstenotu šā rīkojuma 1.punktā minētās funkcijas, un pēc būves nojaukšanas nodrošināt attiecīgu ierakstu dzēšanu zemesgrāmatā un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pievienotajiem dokumentiem būves faktiskais nolietojums pēc vizuālās apsekošanas dabā ir 97 % (</w:t>
            </w:r>
            <w:r w:rsidR="00000000" w:rsidRPr="00000000" w:rsidDel="00000000">
              <w:rPr>
                <w:i w:val="1"/>
                <w:rtl w:val="0"/>
              </w:rPr>
              <w:t xml:space="preserve">TAP paskaidrojošie dokumenti 5.lapa</w:t>
            </w:r>
            <w:r w:rsidR="00000000" w:rsidRPr="00000000" w:rsidDel="00000000">
              <w:rPr>
                <w:rtl w:val="0"/>
              </w:rPr>
              <w:t xml:space="preserve">). Pašvaldība savā vēstulē norādījusi, ka būves tehniskais stāvoklis neļauj būvi izmantot pašvaldību funkciju īstenošanai un acīmredzami tiks nojaukta (</w:t>
            </w:r>
            <w:r w:rsidR="00000000" w:rsidRPr="00000000" w:rsidDel="00000000">
              <w:rPr>
                <w:i w:val="1"/>
                <w:rtl w:val="0"/>
              </w:rPr>
              <w:t xml:space="preserve">TAP paskaidrojošie dokumenti 1.lapa</w:t>
            </w:r>
            <w:r w:rsidR="00000000" w:rsidRPr="00000000" w:rsidDel="00000000">
              <w:rPr>
                <w:rtl w:val="0"/>
              </w:rPr>
              <w:t xml:space="preserve">). Līdz ar to secināms, ka būve netiks izmantota pašvaldības funkciju īstenošanai un to nepieciešams nojaukt, lai varētu veikt zaļo zonu uzturēšanu un pretplūdu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24-TA-1062</w:t>
    </w:r>
    <w:r>
      <w:br/>
    </w:r>
    <w:r w:rsidR="00000000" w:rsidRPr="00000000" w:rsidDel="00000000">
      <w:rPr>
        <w:rtl w:val="0"/>
      </w:rPr>
      <w:t xml:space="preserve">Izdrukāts 14.05.2024.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24-TA-1062</w:t>
    </w:r>
    <w:r>
      <w:br/>
    </w:r>
    <w:r w:rsidR="00000000" w:rsidRPr="00000000" w:rsidDel="00000000">
      <w:rPr>
        <w:rtl w:val="0"/>
      </w:rPr>
      <w:t xml:space="preserve">Izdrukāts 14.05.2024.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Atzinumi_24-TA-1062.docx</dc:title>
</cp:coreProperties>
</file>

<file path=docProps/custom.xml><?xml version="1.0" encoding="utf-8"?>
<Properties xmlns="http://schemas.openxmlformats.org/officeDocument/2006/custom-properties" xmlns:vt="http://schemas.openxmlformats.org/officeDocument/2006/docPropsVTypes"/>
</file>