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patruļkuģa "P-01 Zibens"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2021. gada 7. septembra Ministru kabineta noteikumu Nr. 617 14. un 15. punktu anotācijai ir šādas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izstrādes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sabiedrības grupas, kuras ietekmēs projekts, ietekme uz tām, ietekme uz tautsaimniecības attīstību un administratīvo slogu, tai skaitā administratīvo izmaksu monetārs novērtējums un atbilstības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projekta ietekme uz spēkā esošo tiesību normu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projekta atbilstība Latvijas Republikas starptautiskajām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projekta izstrādē iesaistītās institūcijas un sabiedrības līdzdalības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 projekta izpildes nodrošināšana un tās ietekme uz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 horizontālo ietekmju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Visiem projektiem aizpilda šo noteikumu 14.1., 14.2., 14.6. un 14.7. apakšpunktā minēto anotācijas sadaļu</w:t>
            </w:r>
            <w:r w:rsidR="00000000" w:rsidRPr="00000000" w:rsidDel="00000000">
              <w:rPr>
                <w:rtl w:val="0"/>
              </w:rPr>
              <w:t xml:space="preserve">. Šo noteikumu 14.3., 14.4., 14.5. un 14.8. apakšpunktā minēto sadaļu aizpilda, ja attiecināms.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rīkojuma projekta anotācijā aizpildīta tikai sadaļa par projekta izstrādes nepieciešamību, lūdzam aizpildīt arī pārējās anotācijas sadaļas, kuras obligāti aizpildāmas visiem rīkojuma projektiem, iekļaujot anotācijā informāciju par: sabiedrības grupām, kuras ietekmēs projekts, ietekmi uz tām, ietekmi uz tautsaimniecības attīstību un administratīvo slogu, tai skaitā administratīvo izmaksu monetāro novērtējumu un atbilstības izmaksu monetāro novērtējumu; projekta izstrādē iesaistītajām institūcijām un sabiedrības līdzdalības procesu; projekta izpildes nodrošināšanu un tās ietekmi uz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44. punkts noteic, ka TAP portālā katram projekta veidam ir definēts TA lietai obligāti sagatavojamās informācijas komplekts. Lai apliecinātu projektā regulēto tiesisko attiecību likumību, TA lietai papildus pievieno nepieciešamo informāciju un dokumentus, bez kuru esības nav iespējams pieņemt lēmumu pēc būtības. Ņemot vērā, ka rīkojuma projektam nav pievienots neviens paskaidrojošais dokuments (t.sk., īpašuma tiesību apliecinoši dokumenti, anotācijā minētā 2023. gada 21. jūlija vēstule "Par jautājuma iekļaušanu MTAP sēdē" utml), lai Tieslietu ministrijai būtu iespēja vispusīgi izvērtēt rīkojuma projektā un anotācijā norādīto, lūdzam pievienot tiesību akta lietai sagatavotā projekta paskaidrojošos dokumentus.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23-TA-2538</w:t>
    </w:r>
    <w:r>
      <w:br/>
    </w:r>
    <w:r w:rsidR="00000000" w:rsidRPr="00000000" w:rsidDel="00000000">
      <w:rPr>
        <w:rtl w:val="0"/>
      </w:rPr>
      <w:t xml:space="preserve">Izdrukāts 08.11.2023.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23-TA-2538</w:t>
    </w:r>
    <w:r>
      <w:br/>
    </w:r>
    <w:r w:rsidR="00000000" w:rsidRPr="00000000" w:rsidDel="00000000">
      <w:rPr>
        <w:rtl w:val="0"/>
      </w:rPr>
      <w:t xml:space="preserve">Izdrukāts 08.11.2023.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Atzinumi_23-TA-2538.docx</dc:title>
</cp:coreProperties>
</file>

<file path=docProps/custom.xml><?xml version="1.0" encoding="utf-8"?>
<Properties xmlns="http://schemas.openxmlformats.org/officeDocument/2006/custom-properties" xmlns:vt="http://schemas.openxmlformats.org/officeDocument/2006/docPropsVTypes"/>
</file>