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“Ventas krasts 5”, Kuldīgā, Kuldīgas novadā nodošanu Kuldīgas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7. punktā norādīts, ka ņemts vērā Tieslietu ministrijas priekšlikums par anotācijas papildināšanu ar rīkojuma projekta 2. - 4. punktā ietvertajiem pašvaldības īpašuma tiesību aprobežojumiem atbilstoši Publiskas personas mantas atsavināšanas likuma 42. panta pirmajai daļai un ņemot vērā nodibināto analoģisku Ministru kabineta rīkojuma projektu izstrādes praksi. Vēršam uzmanību, ka precizētā anotācija nav papildināta ar rīkojuma projekta 2. - 4. punktā ietvertajiem pašvaldības īpašuma tiesību aprobežojumiem. Līdz ar to aicinām attiecīgi precizēt anotāciju (sk., piemēram, Ministru kabineta 2024. gada 19. februāra rīkojuma Nr.100 "Par valstij piekrītošā nekustamā īpašuma Amatnieku ielā 9B, Skrundā, Kuldīgas novadā, nodošanu Kuldīgas novada pašvaldības īpašumā" anotācijas 1.3. sadaļas </w:t>
            </w:r>
            <w:r w:rsidR="00000000" w:rsidRPr="00000000" w:rsidDel="00000000">
              <w:rPr>
                <w:b w:val="1"/>
                <w:rtl w:val="0"/>
              </w:rPr>
              <w:t xml:space="preserve">"Risinājuma aprakstu"</w:t>
            </w:r>
            <w:r w:rsidR="00000000" w:rsidRPr="00000000" w:rsidDel="00000000">
              <w:rPr>
                <w:rtl w:val="0"/>
              </w:rPr>
              <w:t xml:space="preserve">) vai izziņu.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23-TA-3063</w:t>
    </w:r>
    <w:r>
      <w:br/>
    </w:r>
    <w:r w:rsidR="00000000" w:rsidRPr="00000000" w:rsidDel="00000000">
      <w:rPr>
        <w:rtl w:val="0"/>
      </w:rPr>
      <w:t xml:space="preserve">Izdrukāts 26.02.2024. 20.22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23-TA-3063</w:t>
    </w:r>
    <w:r>
      <w:br/>
    </w:r>
    <w:r w:rsidR="00000000" w:rsidRPr="00000000" w:rsidDel="00000000">
      <w:rPr>
        <w:rtl w:val="0"/>
      </w:rPr>
      <w:t xml:space="preserve">Izdrukāts 26.02.2024. 20.22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Atzinumi_23-TA-3063.docx</dc:title>
</cp:coreProperties>
</file>

<file path=docProps/custom.xml><?xml version="1.0" encoding="utf-8"?>
<Properties xmlns="http://schemas.openxmlformats.org/officeDocument/2006/custom-properties" xmlns:vt="http://schemas.openxmlformats.org/officeDocument/2006/docPropsVTypes"/>
</file>