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0D85" w:rsidRDefault="00A00D85" w:rsidP="00A00D85">
      <w:pPr>
        <w:rPr>
          <w:rFonts w:ascii="Calibri" w:eastAsia="Times New Roman" w:hAnsi="Calibri" w:cs="Calibri"/>
          <w:sz w:val="22"/>
          <w:szCs w:val="22"/>
          <w:lang w:val="en-US"/>
        </w:rPr>
      </w:pPr>
      <w:bookmarkStart w:id="0" w:name="_MailOriginal"/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From: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Jānis Hermanis &lt;Janis.Hermanis@lddk.lv&gt; 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Sent: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piektdiena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, 2021.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gada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13.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augusts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13:32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To: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Pasts &lt;Pasts@fm.gov.lv&gt;; Inga Liepiņa &lt;inga.liepina@fm.gov.lv&gt;; Evija Līva &lt;evija.liva@fm.gov.lv&gt;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Cc: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LDDK &lt;lddk@lddk.lv&gt;; Ilona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Kiukucāne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&lt;Ilona.Kiukucane@lddk.lv&gt;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Subject: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VSS-708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Grozījumi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MK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noteikumos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Nr.1031 "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Noteikumi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par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budžetu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izdevumu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klasifikāciju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atbilstoši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ekonomiskajām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kategorijām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>"</w:t>
      </w:r>
    </w:p>
    <w:p w:rsidR="00A00D85" w:rsidRDefault="00A00D85" w:rsidP="00A00D85"/>
    <w:p w:rsidR="00A00D85" w:rsidRDefault="00A00D85" w:rsidP="00A00D85">
      <w:pPr>
        <w:rPr>
          <w:rFonts w:ascii="Calibri" w:hAnsi="Calibri" w:cs="Calibri"/>
          <w:color w:val="000000"/>
          <w:sz w:val="22"/>
          <w:szCs w:val="22"/>
          <w:lang w:eastAsia="en-US"/>
        </w:rPr>
      </w:pPr>
      <w:r>
        <w:rPr>
          <w:rFonts w:ascii="Calibri" w:hAnsi="Calibri" w:cs="Calibri"/>
          <w:color w:val="000000"/>
          <w:sz w:val="22"/>
          <w:szCs w:val="22"/>
        </w:rPr>
        <w:t>Labdien!</w:t>
      </w:r>
    </w:p>
    <w:p w:rsidR="00A00D85" w:rsidRDefault="00A00D85" w:rsidP="00A00D85">
      <w:pPr>
        <w:rPr>
          <w:rFonts w:ascii="Calibri" w:hAnsi="Calibri" w:cs="Calibri"/>
          <w:color w:val="000000"/>
          <w:sz w:val="22"/>
          <w:szCs w:val="22"/>
        </w:rPr>
      </w:pPr>
    </w:p>
    <w:p w:rsidR="00A00D85" w:rsidRDefault="00A00D85" w:rsidP="00A00D85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Latvijas Darba devēju konfederācija (LDDK) ir iepazinusies ar Finanšu ministrijas sagatavotajiem Grozījumiem Ministru kabineta 2005.gada 27.decembra noteikumos Nr.1031 “Noteikumi par budžetu izdevumu klasifikāciju atbilstoši ekonomiskajām kategorijām” (VSS-708) un to anotāciju, un </w:t>
      </w:r>
      <w:r>
        <w:rPr>
          <w:rFonts w:ascii="Calibri" w:hAnsi="Calibri" w:cs="Calibri"/>
          <w:color w:val="000000"/>
          <w:sz w:val="22"/>
          <w:szCs w:val="22"/>
          <w:u w:val="single"/>
        </w:rPr>
        <w:t>saskaņo tos bez iebildumiem</w:t>
      </w:r>
      <w:r>
        <w:rPr>
          <w:rFonts w:ascii="Calibri" w:hAnsi="Calibri" w:cs="Calibri"/>
          <w:color w:val="000000"/>
          <w:sz w:val="22"/>
          <w:szCs w:val="22"/>
        </w:rPr>
        <w:t>.</w:t>
      </w:r>
    </w:p>
    <w:p w:rsidR="00A00D85" w:rsidRDefault="00A00D85" w:rsidP="00A00D85">
      <w:pPr>
        <w:rPr>
          <w:rFonts w:ascii="Calibri" w:hAnsi="Calibri" w:cs="Calibri"/>
          <w:color w:val="000000"/>
        </w:rPr>
      </w:pPr>
    </w:p>
    <w:p w:rsidR="00A00D85" w:rsidRDefault="00A00D85" w:rsidP="00A00D85">
      <w:pPr>
        <w:rPr>
          <w:rFonts w:ascii="Calibri" w:hAnsi="Calibri" w:cs="Calibri"/>
          <w:color w:val="1F497D"/>
          <w:sz w:val="22"/>
          <w:szCs w:val="22"/>
        </w:rPr>
      </w:pPr>
      <w:r>
        <w:rPr>
          <w:rFonts w:ascii="Calibri" w:hAnsi="Calibri" w:cs="Calibri"/>
          <w:color w:val="1F497D"/>
          <w:sz w:val="22"/>
          <w:szCs w:val="22"/>
        </w:rPr>
        <w:t>Ar cieņu</w:t>
      </w:r>
      <w:r>
        <w:rPr>
          <w:rFonts w:ascii="Calibri" w:hAnsi="Calibri" w:cs="Calibri"/>
          <w:color w:val="1F497D"/>
          <w:sz w:val="22"/>
          <w:szCs w:val="22"/>
        </w:rPr>
        <w:br/>
      </w:r>
      <w:r>
        <w:rPr>
          <w:rFonts w:ascii="Calibri" w:hAnsi="Calibri" w:cs="Calibri"/>
          <w:b/>
          <w:bCs/>
          <w:color w:val="1F4E79"/>
          <w:sz w:val="22"/>
          <w:szCs w:val="22"/>
        </w:rPr>
        <w:t>Jānis Hermanis</w:t>
      </w:r>
      <w:r>
        <w:rPr>
          <w:rFonts w:ascii="Calibri" w:hAnsi="Calibri" w:cs="Calibri"/>
          <w:color w:val="1F4E79"/>
          <w:sz w:val="22"/>
          <w:szCs w:val="22"/>
        </w:rPr>
        <w:br/>
      </w:r>
      <w:r>
        <w:rPr>
          <w:rFonts w:ascii="Calibri" w:hAnsi="Calibri" w:cs="Calibri"/>
          <w:color w:val="1F497D"/>
          <w:sz w:val="22"/>
          <w:szCs w:val="22"/>
        </w:rPr>
        <w:t xml:space="preserve">finanšu un nodokļu eksperts </w:t>
      </w:r>
    </w:p>
    <w:p w:rsidR="00A00D85" w:rsidRDefault="00A00D85" w:rsidP="00A00D85">
      <w:pPr>
        <w:rPr>
          <w:rFonts w:ascii="Calibri" w:hAnsi="Calibri" w:cs="Calibri"/>
          <w:color w:val="1F497D"/>
          <w:sz w:val="22"/>
          <w:szCs w:val="22"/>
          <w:lang w:eastAsia="en-US"/>
        </w:rPr>
      </w:pPr>
      <w:r>
        <w:rPr>
          <w:rFonts w:ascii="Calibri" w:hAnsi="Calibri" w:cs="Calibri"/>
          <w:noProof/>
          <w:color w:val="1F497D"/>
          <w:sz w:val="22"/>
          <w:szCs w:val="22"/>
        </w:rPr>
        <w:drawing>
          <wp:inline distT="0" distB="0" distL="0" distR="0">
            <wp:extent cx="1583690" cy="612140"/>
            <wp:effectExtent l="0" t="0" r="0" b="0"/>
            <wp:docPr id="1" name="Picture 1" descr="cid:image003.png@01D51D0C.0F164B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3.png@01D51D0C.0F164B30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369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0D85" w:rsidRDefault="00A00D85" w:rsidP="00A00D85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0"/>
          <w:szCs w:val="20"/>
        </w:rPr>
        <w:t>Adrese: Raiņa bulvāris 4, 2.st., Rīga, LV - 1050</w:t>
      </w:r>
    </w:p>
    <w:p w:rsidR="00A00D85" w:rsidRDefault="00A00D85" w:rsidP="00A00D85">
      <w:pPr>
        <w:rPr>
          <w:rFonts w:ascii="Arial" w:hAnsi="Arial" w:cs="Arial"/>
          <w:color w:val="000000"/>
          <w:sz w:val="20"/>
          <w:szCs w:val="20"/>
          <w:lang w:eastAsia="en-US"/>
        </w:rPr>
      </w:pPr>
      <w:r>
        <w:rPr>
          <w:rFonts w:ascii="Arial" w:hAnsi="Arial" w:cs="Arial"/>
          <w:color w:val="000000"/>
          <w:sz w:val="20"/>
          <w:szCs w:val="20"/>
        </w:rPr>
        <w:t>Tālr.: 67225162</w:t>
      </w:r>
    </w:p>
    <w:p w:rsidR="00A00D85" w:rsidRDefault="00A00D85" w:rsidP="00A00D85">
      <w:pPr>
        <w:rPr>
          <w:rFonts w:ascii="Arial" w:hAnsi="Arial" w:cs="Arial"/>
          <w:color w:val="000000"/>
          <w:sz w:val="20"/>
          <w:szCs w:val="20"/>
          <w:u w:val="single"/>
        </w:rPr>
      </w:pPr>
      <w:r>
        <w:rPr>
          <w:rFonts w:ascii="Arial" w:hAnsi="Arial" w:cs="Arial"/>
          <w:color w:val="000000"/>
          <w:sz w:val="20"/>
          <w:szCs w:val="20"/>
        </w:rPr>
        <w:t xml:space="preserve">E-pasts: </w:t>
      </w:r>
      <w:hyperlink r:id="rId6" w:history="1">
        <w:r>
          <w:rPr>
            <w:rStyle w:val="Hyperlink"/>
            <w:rFonts w:ascii="Arial" w:hAnsi="Arial" w:cs="Arial"/>
            <w:sz w:val="20"/>
            <w:szCs w:val="20"/>
          </w:rPr>
          <w:t>janis.hermanis@lddk.lv</w:t>
        </w:r>
      </w:hyperlink>
    </w:p>
    <w:p w:rsidR="00A00D85" w:rsidRDefault="00A00D85" w:rsidP="00A00D85">
      <w:pPr>
        <w:rPr>
          <w:rFonts w:ascii="Arial" w:hAnsi="Arial" w:cs="Arial"/>
          <w:color w:val="000000"/>
          <w:sz w:val="20"/>
          <w:szCs w:val="20"/>
          <w:u w:val="single"/>
        </w:rPr>
      </w:pPr>
      <w:proofErr w:type="spellStart"/>
      <w:r>
        <w:rPr>
          <w:rFonts w:ascii="Arial" w:hAnsi="Arial" w:cs="Arial"/>
          <w:i/>
          <w:iCs/>
          <w:color w:val="2F5597"/>
          <w:sz w:val="18"/>
          <w:szCs w:val="18"/>
        </w:rPr>
        <w:t>Reģ.Nr</w:t>
      </w:r>
      <w:proofErr w:type="spellEnd"/>
      <w:r>
        <w:rPr>
          <w:rFonts w:ascii="Arial" w:hAnsi="Arial" w:cs="Arial"/>
          <w:i/>
          <w:iCs/>
          <w:color w:val="2F5597"/>
          <w:sz w:val="18"/>
          <w:szCs w:val="18"/>
        </w:rPr>
        <w:t xml:space="preserve">. ES </w:t>
      </w:r>
      <w:proofErr w:type="spellStart"/>
      <w:r>
        <w:rPr>
          <w:rFonts w:ascii="Arial" w:hAnsi="Arial" w:cs="Arial"/>
          <w:i/>
          <w:iCs/>
          <w:color w:val="2F5597"/>
          <w:sz w:val="18"/>
          <w:szCs w:val="18"/>
        </w:rPr>
        <w:t>Pārredzamības</w:t>
      </w:r>
      <w:proofErr w:type="spellEnd"/>
      <w:r>
        <w:rPr>
          <w:rFonts w:ascii="Arial" w:hAnsi="Arial" w:cs="Arial"/>
          <w:i/>
          <w:iCs/>
          <w:color w:val="2F5597"/>
          <w:sz w:val="18"/>
          <w:szCs w:val="18"/>
        </w:rPr>
        <w:t xml:space="preserve"> reģistrā 968177917885-14</w:t>
      </w:r>
    </w:p>
    <w:bookmarkEnd w:id="0"/>
    <w:p w:rsidR="00A00D85" w:rsidRDefault="00A00D85" w:rsidP="00A00D85">
      <w:pPr>
        <w:rPr>
          <w:rFonts w:ascii="Calibri" w:hAnsi="Calibri" w:cs="Calibri"/>
          <w:sz w:val="22"/>
          <w:szCs w:val="22"/>
          <w:lang w:eastAsia="en-US"/>
        </w:rPr>
      </w:pPr>
    </w:p>
    <w:p w:rsidR="00FF17DC" w:rsidRDefault="00A00D85">
      <w:bookmarkStart w:id="1" w:name="_GoBack"/>
      <w:bookmarkEnd w:id="1"/>
    </w:p>
    <w:sectPr w:rsidR="00FF17D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D85"/>
    <w:rsid w:val="008A1938"/>
    <w:rsid w:val="00930F4F"/>
    <w:rsid w:val="00A00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325AD3-F4F6-4BBE-ADB6-4AE718B82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0D85"/>
    <w:pPr>
      <w:spacing w:after="0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00D8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945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anis.hermanis@lddk.lv" TargetMode="External"/><Relationship Id="rId5" Type="http://schemas.openxmlformats.org/officeDocument/2006/relationships/image" Target="cid:image001.png@01D79045.8A29D72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617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Liepiņa</dc:creator>
  <cp:keywords/>
  <dc:description/>
  <cp:lastModifiedBy>Inga Liepiņa</cp:lastModifiedBy>
  <cp:revision>1</cp:revision>
  <dcterms:created xsi:type="dcterms:W3CDTF">2021-09-02T07:39:00Z</dcterms:created>
  <dcterms:modified xsi:type="dcterms:W3CDTF">2021-09-02T07:40:00Z</dcterms:modified>
</cp:coreProperties>
</file>