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Latvijā iegūtās profesionālās kvalifikācijas atzīšanai ārvalstīs nepieciešamo dokumentu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lūdzam papildināt noteikumu projekta anotācijas 5.4. sadaļas 1. tabulu ar skaidrojumu par Eiropas Parlamenta un Padomes 2005.gada 7.septembra Direktīvas 2005/36/EK par profesionālo kvalifikāciju 50. panta 2. punkta pārņemšanu noteikumu projekta 15. punktā.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22.08.2023.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22.08.2023.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