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kase nodrošina maksājumu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30.10.2024. 14.57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30.10.2024. 14.57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