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turpmāko rīcību ar nekustamo īpašumu Marijas ielā 7, Rīgā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turpmāko rīcību ar nekustamo īpašumu Marijas ielā 7, Rīgā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norādīts, ka Finanšu ministrija pēc nekustamo īpašumu Marijas ielā 7,Rīgā, valdītāja maiņas normatīvajos aktos noteiktajā kārtībā sagatavos un iesniegs izskatīšanai Ministru kabinetā rīkojuma projektu par līdzekļu piešķiršanu no valsts budžeta programmas 02.00.00 “Līdzekļi neparedzētiem gadījumiem” Zemes īpašuma un Būvju īpašuma </w:t>
            </w:r>
            <w:r w:rsidR="00000000" w:rsidRPr="00000000" w:rsidDel="00000000">
              <w:rPr>
                <w:u w:val="single"/>
                <w:rtl w:val="0"/>
              </w:rPr>
              <w:t xml:space="preserve">apsaimniekošanas</w:t>
            </w:r>
            <w:r w:rsidR="00000000" w:rsidRPr="00000000" w:rsidDel="00000000">
              <w:rPr>
                <w:rtl w:val="0"/>
              </w:rPr>
              <w:t xml:space="preserve"> izmaksu segšanai līdz Zemes īpašuma un Būvju īpašuma atsavināšanai atbilstoši faktiski apzinātajām izmaksām, ja tās nav iespējams segt citu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Lūdzam aizstāt minētajā tekstā vārdus "apsaimniekošanas izmaksu segšanai" ar vārdiem "pārvaldīšanas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nekustamā īpašuma Marijas ielā 7, Rīgā (nekustamā īpašuma kadastra numurs 0100 505 0008), kas sastāv no valstij Satiksmes ministrijas personā piederošas būves (būves kadastra apzīmējums 0100 005 0016 001) un valstij Satiksmes ministrijas personā piederošas zemes vienības (zemes vienības kadastra apzīmējums 0100 005 0016) Marijas ielā 7, Rīgā (kadastra numurs 01000050016) nodošanu valdījumā Finanšu ministrijai un tā atsavināšanu.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1.punktu, ņemot vērā, ka zemes īpašums un būves īpašums nav apvienots vienā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Bērziņa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nekustamā īpašuma Marijas ielā 7, Rīgā (nekustamā īpašuma kadastra numurs 0100 505 0008), kas sastāv no valstij Satiksmes ministrijas personā piederošas būves (būves kadastra apzīmējums 0100 005 0016 001) un valstij Satiksmes ministrijas personā piederošas zemes vienības (zemes vienības kadastra apzīmējums 0100 005 0016) Marijas ielā 7, Rīgā (kadastra numurs 01000050016) nodošanu valdījumā Finanšu ministrijai un tā atsavināšanu.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3.pantā ir noteikti vairāki atsavināšanas veidi, tostarp, pārdošana izsolē, pārdošana par brīvu cenu, maiņa, ieguldīšana kapitālsabiedrības pamatkapitālā utml. Saskaņā ar Informatīvā ziņojuma projektā norādīto informāciju nekustamos īpašumus Marijas ielā 7, Rīgā, pēc to pārņemšanas Finanšu ministrijas valdījumā, paredzēts pārdot, lai iegūtos līdzekļus ziedotu palīdzībai Ukrainai vai ukraiņiem. Ievērojot minēto, tiesiskās skaidrības nodrošināšanai lūdzam precizēt Ministru kabineta sēdes protokollēmuma projekta 2.punktu, vārdu "atsavināšanu"  papildinot ar vārdu iekavās "(pārdošanu)".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Finanšu ministrijai pēc valdītāja maiņas normatīvajos aktos noteiktajā kārtībā sagatavot un iesniegt izskatīšanai Ministru kabinetā rīkojuma projektu par līdzekļu piešķiršanu no valsts budžeta programmas 02.00.00 “Līdzekļi neparedzētiem gadījumiem” šā protokollēmuma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nekustamo īpašumu apsaimniekošanas izmaksu segšanai līdz nekustamo īpašumu atsavināšanai atbilstoši faktiski apzinātajām izmaksām, ja tās nav iespējams segt citu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sēdes protokollēmuma projekta 5.punktā vārdus "apsaimniekošanas izmaksas" aizstāt ar vārdiem "pārvaldīšanas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turpmāko rīcību ar nekustamo īpašumu Marijas ielā 7, Rīgā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projektā ietverto tekstu:</w:t>
            </w:r>
            <w:r w:rsidR="00000000" w:rsidRPr="00000000" w:rsidDel="00000000">
              <w:rPr>
                <w:i w:val="1"/>
                <w:rtl w:val="0"/>
              </w:rPr>
              <w:t xml:space="preserve"> "Atbilstoši likuma “Par valsts budžetu 2024. gadam un budžeta ietvaru 2024., 2025. un 2026.gadam” 55. pantam VNĪ vai sabiedrība ar ierobežotu atbildību “Publisko aktīvu pārvaldītājs Possessor” valsts Būvju īpašuma un Zemes īpašuma atsavināšanas rezultātā iegūtos līdzekļus pēc atsavināšanas izdevumu atskaitīšanas izlieto tās pārvaldīšanā esošo valsts nekustamo īpašumu pārvaldīšanai (izņemot netiešo izmaksu segšanai), tostarp valsts nekustamo īpašumu uzlabošanas darbu veikšanai, vidi degradējošo objektu sakārtošanai un energoefektivitātes pasākumu īstenošanai" , piedāvājam šādu redakciju: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valsts budžetu 2024. gadam un budžeta ietvaru 2024., 2025. un 2026.gadam” 55. pantam VNĪ </w:t>
            </w:r>
            <w:r w:rsidR="00000000" w:rsidRPr="00000000" w:rsidDel="00000000">
              <w:rPr>
                <w:rtl w:val="0"/>
              </w:rPr>
              <w:t xml:space="preserve"> valsts nekustamā īpašuma atsavināšanas rezultātā iegūtos līdzekļus pēc atsavināšanas izdevumu atskaitīšanas izlieto tās pārvaldīšanā esošo valsts nekustamo īpašumu pārvaldīšanai (izņemot netiešo izmaksu segšanai), tajā skaitā valsts nekustamo īpašumu uzlabošanas darbu veikšanai, vidi degradējošo objektu sakārtošanai un energoefektivitātes pasākumu īstenošanai. Minētos līdzekļus, kas 2024. gadā nav izlietoti valsts īpašumā un VNĪ </w:t>
            </w:r>
            <w:r w:rsidR="00000000" w:rsidRPr="00000000" w:rsidDel="00000000">
              <w:rPr>
                <w:rtl w:val="0"/>
              </w:rPr>
              <w:t xml:space="preserve"> pārvaldīšanā esošo valsts nekustamo īpašumu pārvaldīšanai, VNĪ  līdz 2024. gada 31. decembrim ieskaita valsts budžetā."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turpmāko rīcību ar nekustamo īpašumu Marijas ielā 7, Rīgā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norādītas būvju un zemes nekustamo īpašumu kadastrālās vērtības, bet nav norādīts to noteikšanas datums. Lūdzam papildināt minēto informāciju ar kadastrālo vērtību noteikšanas datumu atbilstoši Nekustamā īpašuma valsts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turpmāko rīcību ar nekustamo īpašumu Marijas ielā 7, Rīgā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projektā precizēt norādīto informāciju par Finanšu ministrijas un valsts akciju sabiedrības "Valsts nekustamie īpašumi" 2020.gada 18.martā noslēgtā Nekustamā īpašuma portfeļa pārvaldīšanas līguma grozījumu datumu, aizstājot vārdus un skaitļus "2023.gada 27.decembra" ar vārdiem un skaitļiem "2023.gada 22.decembra".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turpmāko rīcību ar nekustamo īpašumu Marijas ielā 7, Rīgā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norādīts, ka Satiksmes ministrija ir sagatavojusi Ministru kabineta rīkojuma projektu “Par nekustamā īpašuma Marijas ielā 7, Rīgā, nodošanu valdījumā Finanšu ministrijai un tā atsavināšanu” (24-TA-261), kas paredz Būvju īpašumu kopā ar Zemes īpašumu nodot valdījumā Finanšu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Satiksmes ministrijas īpašumā esošie nekustamie īpašumi - nekustamais īpašums ar kadastra Nr. 01000050016, kas sastāv no zemes vienības Marijas ielā 7,Rīgā, un nekustamais īpašums ar kadastra Nr.01005050008, kas sastāv no būves - Marijas ielā 7, Rīgā, ir divi patstāvīgi nekustamie īpašumi, kas reģistrēti dažādos zemesgrāmatas nodalījumos. Tā kā rīkojuma projekts (24-TA-261) paredz nodot Finanšu ministrijas valdījumā  nevis vienu nekustamo īpašumu, bet divus patstāvīgus nekustamos īpašumus Marijas ielā 7, Rīgā, tad attiecīgi precizējams rīkojuma projekta nosaukums un atbilstoši tam - informācija Informatīvā ziņojuma 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Publiskas personas mantas atsavināšanas likuma 3.pantā ir noteikti vairāki atsavināšanas veidi, Ministru kabineta rīkojumos tiek norādīts konkrētais atsavināšanas veids, šajā gadījumā - pārdošana. Ievērojot minēto un pastāvošo praksi šāda satura tiesību aktu projektu sagatavošanā rīkojuma projekta nosaukuma piedāvājam šādu redakciju :  "Par nekustamo īpašumu Marijas ielā 7, Rīgā, nodošanu valdījumā Finanšu ministrijai un pārdošanu".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kancelejai līdz 2024. gada 31. martam iesniegt Saeimai iesniegto informatīvo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Ministru kabineta sēdes protokollēmuma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kancelejai sagatavot informatīvo ziņojumu iesniegšanai Saeimā.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Bērziņa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24-TA-260</w:t>
    </w:r>
    <w:r>
      <w:br/>
    </w:r>
    <w:r w:rsidR="00000000" w:rsidRPr="00000000" w:rsidDel="00000000">
      <w:rPr>
        <w:rtl w:val="0"/>
      </w:rPr>
      <w:t xml:space="preserve">Izdrukāts 08.02.2024. 12.15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24-TA-260</w:t>
    </w:r>
    <w:r>
      <w:br/>
    </w:r>
    <w:r w:rsidR="00000000" w:rsidRPr="00000000" w:rsidDel="00000000">
      <w:rPr>
        <w:rtl w:val="0"/>
      </w:rPr>
      <w:t xml:space="preserve">Izdrukāts 08.02.2024. 12.15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Atzinumi_24-TA-260.docx</dc:title>
</cp:coreProperties>
</file>

<file path=docProps/custom.xml><?xml version="1.0" encoding="utf-8"?>
<Properties xmlns="http://schemas.openxmlformats.org/officeDocument/2006/custom-properties" xmlns:vt="http://schemas.openxmlformats.org/officeDocument/2006/docPropsVTypes"/>
</file>