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4.01.2025.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4.01.2025.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